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7C2B" w14:textId="229BF1E3" w:rsidR="00025600" w:rsidRPr="0094722E" w:rsidRDefault="00661810">
      <w:pPr>
        <w:rPr>
          <w:rFonts w:ascii="Arial" w:hAnsi="Arial" w:cs="Arial"/>
          <w:sz w:val="24"/>
          <w:szCs w:val="24"/>
        </w:rPr>
      </w:pPr>
      <w:r w:rsidRPr="0094722E">
        <w:rPr>
          <w:rFonts w:ascii="Arial" w:hAnsi="Arial" w:cs="Arial"/>
          <w:noProof/>
          <w:sz w:val="24"/>
          <w:szCs w:val="24"/>
        </w:rPr>
        <w:drawing>
          <wp:inline distT="0" distB="0" distL="0" distR="0" wp14:anchorId="2D146B81" wp14:editId="2A413506">
            <wp:extent cx="5731510" cy="2743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74320"/>
                    </a:xfrm>
                    <a:prstGeom prst="rect">
                      <a:avLst/>
                    </a:prstGeom>
                    <a:noFill/>
                    <a:ln>
                      <a:noFill/>
                    </a:ln>
                  </pic:spPr>
                </pic:pic>
              </a:graphicData>
            </a:graphic>
          </wp:inline>
        </w:drawing>
      </w:r>
    </w:p>
    <w:p w14:paraId="1CE0B8A3" w14:textId="5E704AE4" w:rsidR="00661810" w:rsidRDefault="00661810" w:rsidP="00661810">
      <w:pPr>
        <w:jc w:val="center"/>
        <w:rPr>
          <w:rFonts w:ascii="Arial" w:hAnsi="Arial" w:cs="Arial"/>
          <w:b/>
          <w:bCs/>
          <w:sz w:val="24"/>
          <w:szCs w:val="24"/>
        </w:rPr>
      </w:pPr>
      <w:r w:rsidRPr="0094722E">
        <w:rPr>
          <w:rFonts w:ascii="Arial" w:hAnsi="Arial" w:cs="Arial"/>
          <w:b/>
          <w:bCs/>
          <w:sz w:val="24"/>
          <w:szCs w:val="24"/>
        </w:rPr>
        <w:t xml:space="preserve">PCN </w:t>
      </w:r>
      <w:r w:rsidR="0016314C">
        <w:rPr>
          <w:rFonts w:ascii="Arial" w:hAnsi="Arial" w:cs="Arial"/>
          <w:b/>
          <w:bCs/>
          <w:sz w:val="24"/>
          <w:szCs w:val="24"/>
        </w:rPr>
        <w:t>Digital and Transformation Lead</w:t>
      </w:r>
    </w:p>
    <w:p w14:paraId="539B489C" w14:textId="67DDF3C5" w:rsidR="00661810" w:rsidRDefault="009D1344" w:rsidP="00661810">
      <w:pPr>
        <w:jc w:val="center"/>
        <w:rPr>
          <w:rFonts w:ascii="Arial" w:hAnsi="Arial" w:cs="Arial"/>
          <w:b/>
          <w:bCs/>
          <w:sz w:val="24"/>
          <w:szCs w:val="24"/>
        </w:rPr>
      </w:pPr>
      <w:r w:rsidRPr="0094722E">
        <w:rPr>
          <w:rFonts w:ascii="Arial" w:hAnsi="Arial" w:cs="Arial"/>
          <w:b/>
          <w:bCs/>
          <w:sz w:val="24"/>
          <w:szCs w:val="24"/>
        </w:rPr>
        <w:t xml:space="preserve">Example </w:t>
      </w:r>
      <w:r w:rsidR="00661810" w:rsidRPr="0094722E">
        <w:rPr>
          <w:rFonts w:ascii="Arial" w:hAnsi="Arial" w:cs="Arial"/>
          <w:b/>
          <w:bCs/>
          <w:sz w:val="24"/>
          <w:szCs w:val="24"/>
        </w:rPr>
        <w:t xml:space="preserve">Job Description  </w:t>
      </w:r>
    </w:p>
    <w:p w14:paraId="48DDAC53" w14:textId="77777777" w:rsidR="004E05CB" w:rsidRPr="0094722E" w:rsidRDefault="004E05CB" w:rsidP="00661810">
      <w:pPr>
        <w:jc w:val="center"/>
        <w:rPr>
          <w:rFonts w:ascii="Arial" w:hAnsi="Arial" w:cs="Arial"/>
          <w:b/>
          <w:bCs/>
          <w:sz w:val="24"/>
          <w:szCs w:val="24"/>
        </w:rPr>
      </w:pPr>
    </w:p>
    <w:p w14:paraId="3EBB6AAD" w14:textId="1193A99D" w:rsidR="006105EE" w:rsidRDefault="009D1344" w:rsidP="0094722E">
      <w:pPr>
        <w:pBdr>
          <w:top w:val="single" w:sz="4" w:space="1" w:color="auto"/>
          <w:left w:val="single" w:sz="4" w:space="4" w:color="auto"/>
          <w:bottom w:val="single" w:sz="4" w:space="1" w:color="auto"/>
          <w:right w:val="single" w:sz="4" w:space="4" w:color="auto"/>
        </w:pBdr>
        <w:rPr>
          <w:rFonts w:ascii="Arial" w:hAnsi="Arial" w:cs="Arial"/>
          <w:sz w:val="24"/>
          <w:szCs w:val="24"/>
        </w:rPr>
      </w:pPr>
      <w:r w:rsidRPr="0094722E">
        <w:rPr>
          <w:rFonts w:ascii="Arial" w:hAnsi="Arial" w:cs="Arial"/>
          <w:sz w:val="24"/>
          <w:szCs w:val="24"/>
        </w:rPr>
        <w:t xml:space="preserve">This document provides an example job description for </w:t>
      </w:r>
      <w:r w:rsidR="00DC2D8C">
        <w:rPr>
          <w:rFonts w:ascii="Arial" w:hAnsi="Arial" w:cs="Arial"/>
          <w:sz w:val="24"/>
          <w:szCs w:val="24"/>
        </w:rPr>
        <w:t>Systems</w:t>
      </w:r>
      <w:r w:rsidRPr="0094722E">
        <w:rPr>
          <w:rFonts w:ascii="Arial" w:hAnsi="Arial" w:cs="Arial"/>
          <w:sz w:val="24"/>
          <w:szCs w:val="24"/>
        </w:rPr>
        <w:t xml:space="preserve">, and/or PCNs to </w:t>
      </w:r>
      <w:r w:rsidR="00C903E6">
        <w:rPr>
          <w:rFonts w:ascii="Arial" w:hAnsi="Arial" w:cs="Arial"/>
          <w:sz w:val="24"/>
          <w:szCs w:val="24"/>
        </w:rPr>
        <w:t>consider</w:t>
      </w:r>
      <w:r w:rsidRPr="0094722E">
        <w:rPr>
          <w:rFonts w:ascii="Arial" w:hAnsi="Arial" w:cs="Arial"/>
          <w:sz w:val="24"/>
          <w:szCs w:val="24"/>
        </w:rPr>
        <w:t xml:space="preserve"> when they are recruiting staff to</w:t>
      </w:r>
      <w:r w:rsidR="0052338C">
        <w:rPr>
          <w:rFonts w:ascii="Arial" w:hAnsi="Arial" w:cs="Arial"/>
          <w:sz w:val="24"/>
          <w:szCs w:val="24"/>
        </w:rPr>
        <w:t xml:space="preserve"> </w:t>
      </w:r>
      <w:r w:rsidR="00DC2D8C">
        <w:rPr>
          <w:rFonts w:ascii="Arial" w:hAnsi="Arial" w:cs="Arial"/>
          <w:sz w:val="24"/>
          <w:szCs w:val="24"/>
        </w:rPr>
        <w:t>the ARRS post of</w:t>
      </w:r>
      <w:r w:rsidR="0052338C">
        <w:rPr>
          <w:rFonts w:ascii="Arial" w:hAnsi="Arial" w:cs="Arial"/>
          <w:sz w:val="24"/>
          <w:szCs w:val="24"/>
        </w:rPr>
        <w:t xml:space="preserve"> </w:t>
      </w:r>
      <w:r w:rsidR="00F567DE">
        <w:rPr>
          <w:rFonts w:ascii="Arial" w:hAnsi="Arial" w:cs="Arial"/>
          <w:sz w:val="24"/>
          <w:szCs w:val="24"/>
        </w:rPr>
        <w:t>‘Digital and Transformation Lead’</w:t>
      </w:r>
      <w:r w:rsidR="00CA0698">
        <w:rPr>
          <w:rFonts w:ascii="Arial" w:hAnsi="Arial" w:cs="Arial"/>
          <w:sz w:val="24"/>
          <w:szCs w:val="24"/>
        </w:rPr>
        <w:t>.</w:t>
      </w:r>
    </w:p>
    <w:p w14:paraId="5D2B607C" w14:textId="4FD483BA" w:rsidR="009D1344" w:rsidRPr="0094722E" w:rsidRDefault="006105EE" w:rsidP="0094722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These roles are intended to </w:t>
      </w:r>
      <w:r w:rsidR="009D1344" w:rsidRPr="0094722E">
        <w:rPr>
          <w:rFonts w:ascii="Arial" w:hAnsi="Arial" w:cs="Arial"/>
          <w:sz w:val="24"/>
          <w:szCs w:val="24"/>
        </w:rPr>
        <w:t xml:space="preserve">support transformation in general practice, </w:t>
      </w:r>
      <w:r w:rsidR="00FA554A">
        <w:rPr>
          <w:rFonts w:ascii="Arial" w:hAnsi="Arial" w:cs="Arial"/>
          <w:sz w:val="24"/>
          <w:szCs w:val="24"/>
        </w:rPr>
        <w:t xml:space="preserve">and can be directly employed by PCNs, or commissioned as a service from other providers. </w:t>
      </w:r>
      <w:r w:rsidR="009D1344" w:rsidRPr="0094722E">
        <w:rPr>
          <w:rFonts w:ascii="Arial" w:hAnsi="Arial" w:cs="Arial"/>
          <w:sz w:val="24"/>
          <w:szCs w:val="24"/>
        </w:rPr>
        <w:t xml:space="preserve"> </w:t>
      </w:r>
    </w:p>
    <w:p w14:paraId="186C21FD" w14:textId="77777777" w:rsidR="006772AA" w:rsidRDefault="009D1344" w:rsidP="0094722E">
      <w:pPr>
        <w:pBdr>
          <w:top w:val="single" w:sz="4" w:space="1" w:color="auto"/>
          <w:left w:val="single" w:sz="4" w:space="4" w:color="auto"/>
          <w:bottom w:val="single" w:sz="4" w:space="1" w:color="auto"/>
          <w:right w:val="single" w:sz="4" w:space="4" w:color="auto"/>
        </w:pBdr>
        <w:rPr>
          <w:rFonts w:ascii="Arial" w:hAnsi="Arial" w:cs="Arial"/>
          <w:sz w:val="24"/>
          <w:szCs w:val="24"/>
        </w:rPr>
      </w:pPr>
      <w:r w:rsidRPr="0094722E">
        <w:rPr>
          <w:rFonts w:ascii="Arial" w:hAnsi="Arial" w:cs="Arial"/>
          <w:sz w:val="24"/>
          <w:szCs w:val="24"/>
        </w:rPr>
        <w:t>Transformation of general practice is essential to support good access to care for patients, to enable staff to work effectively</w:t>
      </w:r>
      <w:r w:rsidR="0033032D">
        <w:rPr>
          <w:rFonts w:ascii="Arial" w:hAnsi="Arial" w:cs="Arial"/>
          <w:sz w:val="24"/>
          <w:szCs w:val="24"/>
        </w:rPr>
        <w:t>,</w:t>
      </w:r>
      <w:r w:rsidRPr="0094722E">
        <w:rPr>
          <w:rFonts w:ascii="Arial" w:hAnsi="Arial" w:cs="Arial"/>
          <w:sz w:val="24"/>
          <w:szCs w:val="24"/>
        </w:rPr>
        <w:t xml:space="preserve"> to enable at</w:t>
      </w:r>
      <w:r w:rsidR="0033032D">
        <w:rPr>
          <w:rFonts w:ascii="Arial" w:hAnsi="Arial" w:cs="Arial"/>
          <w:sz w:val="24"/>
          <w:szCs w:val="24"/>
        </w:rPr>
        <w:t>-</w:t>
      </w:r>
      <w:r w:rsidRPr="0094722E">
        <w:rPr>
          <w:rFonts w:ascii="Arial" w:hAnsi="Arial" w:cs="Arial"/>
          <w:sz w:val="24"/>
          <w:szCs w:val="24"/>
        </w:rPr>
        <w:t xml:space="preserve">scale </w:t>
      </w:r>
      <w:r w:rsidR="002E276D">
        <w:rPr>
          <w:rFonts w:ascii="Arial" w:hAnsi="Arial" w:cs="Arial"/>
          <w:sz w:val="24"/>
          <w:szCs w:val="24"/>
        </w:rPr>
        <w:t>delivery of care</w:t>
      </w:r>
      <w:r w:rsidRPr="0094722E">
        <w:rPr>
          <w:rFonts w:ascii="Arial" w:hAnsi="Arial" w:cs="Arial"/>
          <w:sz w:val="24"/>
          <w:szCs w:val="24"/>
        </w:rPr>
        <w:t xml:space="preserve"> </w:t>
      </w:r>
      <w:r w:rsidR="0033032D">
        <w:rPr>
          <w:rFonts w:ascii="Arial" w:hAnsi="Arial" w:cs="Arial"/>
          <w:sz w:val="24"/>
          <w:szCs w:val="24"/>
        </w:rPr>
        <w:t xml:space="preserve">and to support the overall sustainability of </w:t>
      </w:r>
      <w:r w:rsidR="002E276D">
        <w:rPr>
          <w:rFonts w:ascii="Arial" w:hAnsi="Arial" w:cs="Arial"/>
          <w:sz w:val="24"/>
          <w:szCs w:val="24"/>
        </w:rPr>
        <w:t>general practice</w:t>
      </w:r>
      <w:r w:rsidR="0033032D">
        <w:rPr>
          <w:rFonts w:ascii="Arial" w:hAnsi="Arial" w:cs="Arial"/>
          <w:sz w:val="24"/>
          <w:szCs w:val="24"/>
        </w:rPr>
        <w:t xml:space="preserve"> services</w:t>
      </w:r>
      <w:r w:rsidRPr="0094722E">
        <w:rPr>
          <w:rFonts w:ascii="Arial" w:hAnsi="Arial" w:cs="Arial"/>
          <w:sz w:val="24"/>
          <w:szCs w:val="24"/>
        </w:rPr>
        <w:t xml:space="preserve">. </w:t>
      </w:r>
    </w:p>
    <w:p w14:paraId="0E1DD84F" w14:textId="6F413FEE" w:rsidR="009D1344" w:rsidRDefault="009D1344" w:rsidP="0094722E">
      <w:pPr>
        <w:pBdr>
          <w:top w:val="single" w:sz="4" w:space="1" w:color="auto"/>
          <w:left w:val="single" w:sz="4" w:space="4" w:color="auto"/>
          <w:bottom w:val="single" w:sz="4" w:space="1" w:color="auto"/>
          <w:right w:val="single" w:sz="4" w:space="4" w:color="auto"/>
        </w:pBdr>
        <w:rPr>
          <w:rFonts w:ascii="Arial" w:hAnsi="Arial" w:cs="Arial"/>
          <w:sz w:val="24"/>
          <w:szCs w:val="24"/>
        </w:rPr>
      </w:pPr>
      <w:r w:rsidRPr="0094722E">
        <w:rPr>
          <w:rFonts w:ascii="Arial" w:hAnsi="Arial" w:cs="Arial"/>
          <w:sz w:val="24"/>
          <w:szCs w:val="24"/>
        </w:rPr>
        <w:t xml:space="preserve">Practices </w:t>
      </w:r>
      <w:r w:rsidR="006772AA">
        <w:rPr>
          <w:rFonts w:ascii="Arial" w:hAnsi="Arial" w:cs="Arial"/>
          <w:sz w:val="24"/>
          <w:szCs w:val="24"/>
        </w:rPr>
        <w:t xml:space="preserve">and PCNs </w:t>
      </w:r>
      <w:r w:rsidRPr="0094722E">
        <w:rPr>
          <w:rFonts w:ascii="Arial" w:hAnsi="Arial" w:cs="Arial"/>
          <w:sz w:val="24"/>
          <w:szCs w:val="24"/>
        </w:rPr>
        <w:t xml:space="preserve">are under significant pressure and </w:t>
      </w:r>
      <w:r w:rsidR="002E276D">
        <w:rPr>
          <w:rFonts w:ascii="Arial" w:hAnsi="Arial" w:cs="Arial"/>
          <w:sz w:val="24"/>
          <w:szCs w:val="24"/>
        </w:rPr>
        <w:t xml:space="preserve">therefore </w:t>
      </w:r>
      <w:r w:rsidRPr="0094722E">
        <w:rPr>
          <w:rFonts w:ascii="Arial" w:hAnsi="Arial" w:cs="Arial"/>
          <w:sz w:val="24"/>
          <w:szCs w:val="24"/>
        </w:rPr>
        <w:t xml:space="preserve">need support to </w:t>
      </w:r>
      <w:r w:rsidR="002E276D">
        <w:rPr>
          <w:rFonts w:ascii="Arial" w:hAnsi="Arial" w:cs="Arial"/>
          <w:sz w:val="24"/>
          <w:szCs w:val="24"/>
        </w:rPr>
        <w:t xml:space="preserve">successfully make changes and improvements to </w:t>
      </w:r>
      <w:r w:rsidR="0052338C">
        <w:rPr>
          <w:rFonts w:ascii="Arial" w:hAnsi="Arial" w:cs="Arial"/>
          <w:sz w:val="24"/>
          <w:szCs w:val="24"/>
        </w:rPr>
        <w:t xml:space="preserve">ways of </w:t>
      </w:r>
      <w:r w:rsidR="002E276D">
        <w:rPr>
          <w:rFonts w:ascii="Arial" w:hAnsi="Arial" w:cs="Arial"/>
          <w:sz w:val="24"/>
          <w:szCs w:val="24"/>
        </w:rPr>
        <w:t xml:space="preserve">working. </w:t>
      </w:r>
      <w:r w:rsidRPr="0094722E">
        <w:rPr>
          <w:rFonts w:ascii="Arial" w:hAnsi="Arial" w:cs="Arial"/>
          <w:sz w:val="24"/>
          <w:szCs w:val="24"/>
        </w:rPr>
        <w:t xml:space="preserve">The following aims to describe </w:t>
      </w:r>
      <w:r w:rsidR="002E276D">
        <w:rPr>
          <w:rFonts w:ascii="Arial" w:hAnsi="Arial" w:cs="Arial"/>
          <w:sz w:val="24"/>
          <w:szCs w:val="24"/>
        </w:rPr>
        <w:t xml:space="preserve">how </w:t>
      </w:r>
      <w:r w:rsidRPr="0094722E">
        <w:rPr>
          <w:rFonts w:ascii="Arial" w:hAnsi="Arial" w:cs="Arial"/>
          <w:sz w:val="24"/>
          <w:szCs w:val="24"/>
        </w:rPr>
        <w:t>that support</w:t>
      </w:r>
      <w:r w:rsidR="002E276D">
        <w:rPr>
          <w:rFonts w:ascii="Arial" w:hAnsi="Arial" w:cs="Arial"/>
          <w:sz w:val="24"/>
          <w:szCs w:val="24"/>
        </w:rPr>
        <w:t xml:space="preserve"> could be provided at a PCN level</w:t>
      </w:r>
      <w:r w:rsidRPr="0094722E">
        <w:rPr>
          <w:rFonts w:ascii="Arial" w:hAnsi="Arial" w:cs="Arial"/>
          <w:sz w:val="24"/>
          <w:szCs w:val="24"/>
        </w:rPr>
        <w:t xml:space="preserve">.  </w:t>
      </w:r>
    </w:p>
    <w:p w14:paraId="3F340101" w14:textId="2CD36955" w:rsidR="00943F86" w:rsidRPr="0094722E" w:rsidRDefault="00943F86" w:rsidP="0094722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When recruiting to this role, it should be noted that responsibility for strategic decision making around digital and IT products for general practice sits with ICBs as part of the requirements of the </w:t>
      </w:r>
      <w:hyperlink r:id="rId11" w:history="1">
        <w:r w:rsidRPr="00CA0698">
          <w:rPr>
            <w:rStyle w:val="Hyperlink"/>
            <w:rFonts w:ascii="Arial" w:hAnsi="Arial" w:cs="Arial"/>
            <w:sz w:val="24"/>
            <w:szCs w:val="24"/>
          </w:rPr>
          <w:t>GPIT Operating Model</w:t>
        </w:r>
      </w:hyperlink>
      <w:r>
        <w:rPr>
          <w:rFonts w:ascii="Arial" w:hAnsi="Arial" w:cs="Arial"/>
          <w:sz w:val="24"/>
          <w:szCs w:val="24"/>
        </w:rPr>
        <w:t xml:space="preserve">. </w:t>
      </w:r>
      <w:r w:rsidR="00CA0698">
        <w:rPr>
          <w:rFonts w:ascii="Arial" w:hAnsi="Arial" w:cs="Arial"/>
          <w:sz w:val="24"/>
          <w:szCs w:val="24"/>
        </w:rPr>
        <w:t>The digital aspects of this role should therefore be seen as resource to help PCNs align with ICS digital strategy, and to effectively use digital tools in support of transformation objectives and improved ways of working.</w:t>
      </w:r>
      <w:r>
        <w:rPr>
          <w:rFonts w:ascii="Arial" w:hAnsi="Arial" w:cs="Arial"/>
          <w:sz w:val="24"/>
          <w:szCs w:val="24"/>
        </w:rPr>
        <w:t xml:space="preserve"> </w:t>
      </w:r>
    </w:p>
    <w:p w14:paraId="5CECDFBD" w14:textId="77777777" w:rsidR="00661810" w:rsidRPr="0094722E" w:rsidRDefault="00661810">
      <w:pPr>
        <w:rPr>
          <w:rFonts w:ascii="Arial" w:hAnsi="Arial" w:cs="Arial"/>
          <w:sz w:val="24"/>
          <w:szCs w:val="24"/>
        </w:rPr>
      </w:pPr>
    </w:p>
    <w:p w14:paraId="07AC89C6" w14:textId="6DDEB04F" w:rsidR="00DF295F" w:rsidRPr="0094722E" w:rsidRDefault="002F1C28" w:rsidP="00DF295F">
      <w:pPr>
        <w:pStyle w:val="NormalWeb"/>
        <w:rPr>
          <w:rFonts w:ascii="Arial" w:hAnsi="Arial" w:cs="Arial"/>
          <w:b/>
          <w:bCs/>
          <w:color w:val="000000"/>
          <w:u w:val="single"/>
        </w:rPr>
      </w:pPr>
      <w:r w:rsidRPr="0094722E">
        <w:rPr>
          <w:rFonts w:ascii="Arial" w:hAnsi="Arial" w:cs="Arial"/>
          <w:b/>
          <w:bCs/>
          <w:color w:val="000000"/>
          <w:u w:val="single"/>
        </w:rPr>
        <w:t xml:space="preserve">Role Summary  </w:t>
      </w:r>
    </w:p>
    <w:p w14:paraId="6FF8C1CB" w14:textId="2F32B4B2" w:rsidR="0080248A" w:rsidRPr="002E276D" w:rsidRDefault="0080248A" w:rsidP="002E276D">
      <w:pPr>
        <w:rPr>
          <w:rFonts w:ascii="Arial" w:hAnsi="Arial" w:cs="Arial"/>
          <w:color w:val="000000"/>
          <w:sz w:val="24"/>
          <w:szCs w:val="24"/>
        </w:rPr>
      </w:pPr>
      <w:r w:rsidRPr="002E276D">
        <w:rPr>
          <w:rFonts w:ascii="Arial" w:hAnsi="Arial" w:cs="Arial"/>
          <w:sz w:val="24"/>
          <w:szCs w:val="24"/>
        </w:rPr>
        <w:t xml:space="preserve">The </w:t>
      </w:r>
      <w:r w:rsidR="002E276D">
        <w:rPr>
          <w:rFonts w:ascii="Arial" w:hAnsi="Arial" w:cs="Arial"/>
          <w:sz w:val="24"/>
          <w:szCs w:val="24"/>
        </w:rPr>
        <w:t xml:space="preserve">post holder will work </w:t>
      </w:r>
      <w:r w:rsidRPr="002E276D">
        <w:rPr>
          <w:rFonts w:ascii="Arial" w:hAnsi="Arial" w:cs="Arial"/>
          <w:sz w:val="24"/>
          <w:szCs w:val="24"/>
        </w:rPr>
        <w:t xml:space="preserve">with clinical and operational teams within </w:t>
      </w:r>
      <w:r w:rsidR="002E276D">
        <w:rPr>
          <w:rFonts w:ascii="Arial" w:hAnsi="Arial" w:cs="Arial"/>
          <w:sz w:val="24"/>
          <w:szCs w:val="24"/>
        </w:rPr>
        <w:t xml:space="preserve">a Primary Care Network (PCN) </w:t>
      </w:r>
      <w:r w:rsidRPr="002E276D">
        <w:rPr>
          <w:rFonts w:ascii="Arial" w:hAnsi="Arial" w:cs="Arial"/>
          <w:sz w:val="24"/>
          <w:szCs w:val="24"/>
        </w:rPr>
        <w:t>to create a vision to guide</w:t>
      </w:r>
      <w:r w:rsidR="002E276D">
        <w:rPr>
          <w:rFonts w:ascii="Arial" w:hAnsi="Arial" w:cs="Arial"/>
          <w:sz w:val="24"/>
          <w:szCs w:val="24"/>
        </w:rPr>
        <w:t xml:space="preserve"> service</w:t>
      </w:r>
      <w:r w:rsidRPr="002E276D">
        <w:rPr>
          <w:rFonts w:ascii="Arial" w:hAnsi="Arial" w:cs="Arial"/>
          <w:sz w:val="24"/>
          <w:szCs w:val="24"/>
        </w:rPr>
        <w:t xml:space="preserve"> improvements, </w:t>
      </w:r>
      <w:r w:rsidR="002E276D" w:rsidRPr="002E276D">
        <w:rPr>
          <w:rFonts w:ascii="Arial" w:hAnsi="Arial" w:cs="Arial"/>
          <w:sz w:val="24"/>
          <w:szCs w:val="24"/>
        </w:rPr>
        <w:t xml:space="preserve">identify opportunities to </w:t>
      </w:r>
      <w:r w:rsidR="002E276D">
        <w:rPr>
          <w:rFonts w:ascii="Arial" w:hAnsi="Arial" w:cs="Arial"/>
          <w:sz w:val="24"/>
          <w:szCs w:val="24"/>
        </w:rPr>
        <w:t>make tangible positive transformation</w:t>
      </w:r>
      <w:r w:rsidR="002E276D" w:rsidRPr="002E276D">
        <w:rPr>
          <w:rFonts w:ascii="Arial" w:hAnsi="Arial" w:cs="Arial"/>
          <w:sz w:val="24"/>
          <w:szCs w:val="24"/>
        </w:rPr>
        <w:t xml:space="preserve">, </w:t>
      </w:r>
      <w:r w:rsidRPr="002E276D">
        <w:rPr>
          <w:rFonts w:ascii="Arial" w:hAnsi="Arial" w:cs="Arial"/>
          <w:sz w:val="24"/>
          <w:szCs w:val="24"/>
        </w:rPr>
        <w:t xml:space="preserve">and provide the inspiration, resource and tools to </w:t>
      </w:r>
      <w:r w:rsidR="0086410F">
        <w:rPr>
          <w:rFonts w:ascii="Arial" w:hAnsi="Arial" w:cs="Arial"/>
          <w:sz w:val="24"/>
          <w:szCs w:val="24"/>
        </w:rPr>
        <w:t>deliver</w:t>
      </w:r>
      <w:r w:rsidRPr="002E276D">
        <w:rPr>
          <w:rFonts w:ascii="Arial" w:hAnsi="Arial" w:cs="Arial"/>
          <w:sz w:val="24"/>
          <w:szCs w:val="24"/>
        </w:rPr>
        <w:t xml:space="preserve"> changes in a collaborative way. </w:t>
      </w:r>
      <w:r w:rsidR="00D30415">
        <w:rPr>
          <w:rFonts w:ascii="Arial" w:hAnsi="Arial" w:cs="Arial"/>
          <w:sz w:val="24"/>
          <w:szCs w:val="24"/>
        </w:rPr>
        <w:t>The post holder will support this vision to be developed in alignment with ICS strateg</w:t>
      </w:r>
      <w:r w:rsidR="007F7DD9">
        <w:rPr>
          <w:rFonts w:ascii="Arial" w:hAnsi="Arial" w:cs="Arial"/>
          <w:sz w:val="24"/>
          <w:szCs w:val="24"/>
        </w:rPr>
        <w:t xml:space="preserve">y. </w:t>
      </w:r>
      <w:r w:rsidRPr="002E276D">
        <w:rPr>
          <w:rFonts w:ascii="Arial" w:hAnsi="Arial" w:cs="Arial"/>
          <w:sz w:val="24"/>
          <w:szCs w:val="24"/>
        </w:rPr>
        <w:t xml:space="preserve">  </w:t>
      </w:r>
    </w:p>
    <w:p w14:paraId="0404A1A3" w14:textId="55E8A418" w:rsidR="0080248A" w:rsidRPr="002E276D" w:rsidRDefault="00DF295F" w:rsidP="00E95C44">
      <w:pPr>
        <w:pStyle w:val="NormalWeb"/>
        <w:rPr>
          <w:rFonts w:ascii="Arial" w:hAnsi="Arial" w:cs="Arial"/>
          <w:color w:val="000000"/>
        </w:rPr>
      </w:pPr>
      <w:r w:rsidRPr="002E276D">
        <w:rPr>
          <w:rFonts w:ascii="Arial" w:hAnsi="Arial" w:cs="Arial"/>
          <w:color w:val="000000"/>
        </w:rPr>
        <w:t xml:space="preserve">The </w:t>
      </w:r>
      <w:r w:rsidR="00EE2023">
        <w:rPr>
          <w:rFonts w:ascii="Arial" w:hAnsi="Arial" w:cs="Arial"/>
          <w:color w:val="000000"/>
        </w:rPr>
        <w:t>post holder will</w:t>
      </w:r>
      <w:r w:rsidR="0080248A" w:rsidRPr="002E276D">
        <w:rPr>
          <w:rFonts w:ascii="Arial" w:hAnsi="Arial" w:cs="Arial"/>
          <w:color w:val="000000"/>
        </w:rPr>
        <w:t xml:space="preserve"> plan,</w:t>
      </w:r>
      <w:r w:rsidR="00123511" w:rsidRPr="002E276D">
        <w:rPr>
          <w:rFonts w:ascii="Arial" w:hAnsi="Arial" w:cs="Arial"/>
          <w:color w:val="000000"/>
        </w:rPr>
        <w:t xml:space="preserve"> </w:t>
      </w:r>
      <w:r w:rsidR="006C6271" w:rsidRPr="002E276D">
        <w:rPr>
          <w:rFonts w:ascii="Arial" w:hAnsi="Arial" w:cs="Arial"/>
          <w:color w:val="000000"/>
        </w:rPr>
        <w:t xml:space="preserve">coordinate </w:t>
      </w:r>
      <w:r w:rsidR="009D1344" w:rsidRPr="002E276D">
        <w:rPr>
          <w:rFonts w:ascii="Arial" w:hAnsi="Arial" w:cs="Arial"/>
          <w:color w:val="000000"/>
        </w:rPr>
        <w:t xml:space="preserve">and </w:t>
      </w:r>
      <w:r w:rsidR="0033032D" w:rsidRPr="002E276D">
        <w:rPr>
          <w:rFonts w:ascii="Arial" w:hAnsi="Arial" w:cs="Arial"/>
          <w:color w:val="000000"/>
        </w:rPr>
        <w:t xml:space="preserve">directly </w:t>
      </w:r>
      <w:r w:rsidR="009D1344" w:rsidRPr="002E276D">
        <w:rPr>
          <w:rFonts w:ascii="Arial" w:hAnsi="Arial" w:cs="Arial"/>
          <w:color w:val="000000"/>
        </w:rPr>
        <w:t xml:space="preserve">support delivery of </w:t>
      </w:r>
      <w:r w:rsidR="00FD0BBB" w:rsidRPr="002E276D">
        <w:rPr>
          <w:rFonts w:ascii="Arial" w:hAnsi="Arial" w:cs="Arial"/>
          <w:color w:val="000000"/>
        </w:rPr>
        <w:t xml:space="preserve">transformation </w:t>
      </w:r>
      <w:r w:rsidR="002929A0" w:rsidRPr="002E276D">
        <w:rPr>
          <w:rFonts w:ascii="Arial" w:hAnsi="Arial" w:cs="Arial"/>
          <w:color w:val="000000"/>
        </w:rPr>
        <w:t xml:space="preserve">activity </w:t>
      </w:r>
      <w:r w:rsidR="00FD0BBB" w:rsidRPr="002E276D">
        <w:rPr>
          <w:rFonts w:ascii="Arial" w:hAnsi="Arial" w:cs="Arial"/>
          <w:color w:val="000000"/>
        </w:rPr>
        <w:t xml:space="preserve">in </w:t>
      </w:r>
      <w:r w:rsidR="006C6271" w:rsidRPr="002E276D">
        <w:rPr>
          <w:rFonts w:ascii="Arial" w:hAnsi="Arial" w:cs="Arial"/>
          <w:color w:val="000000"/>
        </w:rPr>
        <w:t xml:space="preserve">general practice </w:t>
      </w:r>
      <w:r w:rsidR="0033032D" w:rsidRPr="002E276D">
        <w:rPr>
          <w:rFonts w:ascii="Arial" w:hAnsi="Arial" w:cs="Arial"/>
          <w:color w:val="000000"/>
        </w:rPr>
        <w:t xml:space="preserve">within a PCN </w:t>
      </w:r>
      <w:r w:rsidR="00FD0BBB" w:rsidRPr="002E276D">
        <w:rPr>
          <w:rFonts w:ascii="Arial" w:hAnsi="Arial" w:cs="Arial"/>
          <w:color w:val="000000"/>
        </w:rPr>
        <w:t>– with a view to improving patient access, staff and patient satisfaction, and the efficiency and sustainability of general practice services.</w:t>
      </w:r>
      <w:r w:rsidR="009D1344" w:rsidRPr="002E276D">
        <w:rPr>
          <w:rFonts w:ascii="Arial" w:hAnsi="Arial" w:cs="Arial"/>
          <w:color w:val="000000"/>
        </w:rPr>
        <w:t xml:space="preserve"> </w:t>
      </w:r>
    </w:p>
    <w:p w14:paraId="627D4765" w14:textId="4E7E155D" w:rsidR="006C6271" w:rsidRPr="0094722E" w:rsidRDefault="0080248A" w:rsidP="00E95C44">
      <w:pPr>
        <w:pStyle w:val="NormalWeb"/>
        <w:rPr>
          <w:rFonts w:ascii="Arial" w:hAnsi="Arial" w:cs="Arial"/>
          <w:color w:val="000000"/>
        </w:rPr>
      </w:pPr>
      <w:r>
        <w:rPr>
          <w:rFonts w:ascii="Arial" w:hAnsi="Arial" w:cs="Arial"/>
          <w:color w:val="000000"/>
        </w:rPr>
        <w:t xml:space="preserve">The post holder </w:t>
      </w:r>
      <w:r w:rsidR="009D1344" w:rsidRPr="0094722E">
        <w:rPr>
          <w:rFonts w:ascii="Arial" w:hAnsi="Arial" w:cs="Arial"/>
          <w:color w:val="000000"/>
        </w:rPr>
        <w:t>will w</w:t>
      </w:r>
      <w:r w:rsidR="006C6271" w:rsidRPr="0094722E">
        <w:rPr>
          <w:rFonts w:ascii="Arial" w:hAnsi="Arial" w:cs="Arial"/>
          <w:color w:val="000000"/>
        </w:rPr>
        <w:t xml:space="preserve">ork closely with </w:t>
      </w:r>
      <w:r w:rsidR="002E276D">
        <w:rPr>
          <w:rFonts w:ascii="Arial" w:hAnsi="Arial" w:cs="Arial"/>
          <w:color w:val="000000"/>
        </w:rPr>
        <w:t xml:space="preserve">staff working at practice and </w:t>
      </w:r>
      <w:r>
        <w:rPr>
          <w:rFonts w:ascii="Arial" w:hAnsi="Arial" w:cs="Arial"/>
          <w:color w:val="000000"/>
        </w:rPr>
        <w:t xml:space="preserve">PCN </w:t>
      </w:r>
      <w:r w:rsidR="008945FE">
        <w:rPr>
          <w:rFonts w:ascii="Arial" w:hAnsi="Arial" w:cs="Arial"/>
          <w:color w:val="000000"/>
        </w:rPr>
        <w:t xml:space="preserve">level </w:t>
      </w:r>
      <w:r w:rsidR="006C6271" w:rsidRPr="0094722E">
        <w:rPr>
          <w:rFonts w:ascii="Arial" w:hAnsi="Arial" w:cs="Arial"/>
          <w:color w:val="000000"/>
        </w:rPr>
        <w:t xml:space="preserve">to understand </w:t>
      </w:r>
      <w:r w:rsidR="009D1344" w:rsidRPr="0094722E">
        <w:rPr>
          <w:rFonts w:ascii="Arial" w:hAnsi="Arial" w:cs="Arial"/>
          <w:color w:val="000000"/>
        </w:rPr>
        <w:t xml:space="preserve">current </w:t>
      </w:r>
      <w:r w:rsidR="00E95C44" w:rsidRPr="0094722E">
        <w:rPr>
          <w:rFonts w:ascii="Arial" w:hAnsi="Arial" w:cs="Arial"/>
          <w:color w:val="000000"/>
        </w:rPr>
        <w:t>service models</w:t>
      </w:r>
      <w:r w:rsidR="009D1344" w:rsidRPr="0094722E">
        <w:rPr>
          <w:rFonts w:ascii="Arial" w:hAnsi="Arial" w:cs="Arial"/>
          <w:color w:val="000000"/>
        </w:rPr>
        <w:t>, identify challenges</w:t>
      </w:r>
      <w:r w:rsidR="00FD0BBB" w:rsidRPr="0094722E">
        <w:rPr>
          <w:rFonts w:ascii="Arial" w:hAnsi="Arial" w:cs="Arial"/>
          <w:color w:val="000000"/>
        </w:rPr>
        <w:t xml:space="preserve">, </w:t>
      </w:r>
      <w:r w:rsidR="009D1344" w:rsidRPr="0094722E">
        <w:rPr>
          <w:rFonts w:ascii="Arial" w:hAnsi="Arial" w:cs="Arial"/>
          <w:color w:val="000000"/>
        </w:rPr>
        <w:t xml:space="preserve">agree priorities </w:t>
      </w:r>
      <w:r w:rsidR="00123511" w:rsidRPr="0094722E">
        <w:rPr>
          <w:rFonts w:ascii="Arial" w:hAnsi="Arial" w:cs="Arial"/>
          <w:color w:val="000000"/>
        </w:rPr>
        <w:t>for improvement</w:t>
      </w:r>
      <w:r w:rsidR="00FD0BBB" w:rsidRPr="0094722E">
        <w:rPr>
          <w:rFonts w:ascii="Arial" w:hAnsi="Arial" w:cs="Arial"/>
          <w:color w:val="000000"/>
        </w:rPr>
        <w:t xml:space="preserve"> and then support these to be delivered</w:t>
      </w:r>
      <w:r w:rsidR="00123511" w:rsidRPr="0094722E">
        <w:rPr>
          <w:rFonts w:ascii="Arial" w:hAnsi="Arial" w:cs="Arial"/>
          <w:color w:val="000000"/>
        </w:rPr>
        <w:t xml:space="preserve">. </w:t>
      </w:r>
      <w:r>
        <w:rPr>
          <w:rFonts w:ascii="Arial" w:hAnsi="Arial" w:cs="Arial"/>
          <w:color w:val="000000"/>
        </w:rPr>
        <w:t>T</w:t>
      </w:r>
      <w:r w:rsidR="009D1344" w:rsidRPr="0094722E">
        <w:rPr>
          <w:rFonts w:ascii="Arial" w:hAnsi="Arial" w:cs="Arial"/>
          <w:color w:val="000000"/>
        </w:rPr>
        <w:t>he post holder will</w:t>
      </w:r>
      <w:r w:rsidR="006C6271" w:rsidRPr="0094722E">
        <w:rPr>
          <w:rFonts w:ascii="Arial" w:hAnsi="Arial" w:cs="Arial"/>
          <w:color w:val="000000"/>
        </w:rPr>
        <w:t xml:space="preserve"> </w:t>
      </w:r>
      <w:r w:rsidR="002929A0" w:rsidRPr="0094722E">
        <w:rPr>
          <w:rFonts w:ascii="Arial" w:hAnsi="Arial" w:cs="Arial"/>
          <w:color w:val="000000"/>
        </w:rPr>
        <w:t xml:space="preserve">develop strong relationships with </w:t>
      </w:r>
      <w:r>
        <w:rPr>
          <w:rFonts w:ascii="Arial" w:hAnsi="Arial" w:cs="Arial"/>
          <w:color w:val="000000"/>
        </w:rPr>
        <w:t xml:space="preserve">PCN </w:t>
      </w:r>
      <w:r w:rsidR="006C6271" w:rsidRPr="0094722E">
        <w:rPr>
          <w:rFonts w:ascii="Arial" w:hAnsi="Arial" w:cs="Arial"/>
          <w:color w:val="000000"/>
        </w:rPr>
        <w:t xml:space="preserve">member practices </w:t>
      </w:r>
      <w:r w:rsidR="009D1344" w:rsidRPr="0094722E">
        <w:rPr>
          <w:rFonts w:ascii="Arial" w:hAnsi="Arial" w:cs="Arial"/>
          <w:color w:val="000000"/>
        </w:rPr>
        <w:t xml:space="preserve">and </w:t>
      </w:r>
      <w:r w:rsidR="002929A0" w:rsidRPr="0094722E">
        <w:rPr>
          <w:rFonts w:ascii="Arial" w:hAnsi="Arial" w:cs="Arial"/>
          <w:color w:val="000000"/>
        </w:rPr>
        <w:t xml:space="preserve">will </w:t>
      </w:r>
      <w:r w:rsidR="009D1344" w:rsidRPr="0094722E">
        <w:rPr>
          <w:rFonts w:ascii="Arial" w:hAnsi="Arial" w:cs="Arial"/>
          <w:color w:val="000000"/>
        </w:rPr>
        <w:t xml:space="preserve">support </w:t>
      </w:r>
      <w:r w:rsidR="002929A0" w:rsidRPr="0094722E">
        <w:rPr>
          <w:rFonts w:ascii="Arial" w:hAnsi="Arial" w:cs="Arial"/>
          <w:color w:val="000000"/>
        </w:rPr>
        <w:t xml:space="preserve">the planning and delivery of </w:t>
      </w:r>
      <w:r w:rsidR="009D1344" w:rsidRPr="0094722E">
        <w:rPr>
          <w:rFonts w:ascii="Arial" w:hAnsi="Arial" w:cs="Arial"/>
          <w:color w:val="000000"/>
        </w:rPr>
        <w:t xml:space="preserve">improvements that will </w:t>
      </w:r>
      <w:r w:rsidR="002929A0" w:rsidRPr="0094722E">
        <w:rPr>
          <w:rFonts w:ascii="Arial" w:hAnsi="Arial" w:cs="Arial"/>
          <w:color w:val="000000"/>
        </w:rPr>
        <w:t xml:space="preserve">provide </w:t>
      </w:r>
      <w:r w:rsidR="009D1344" w:rsidRPr="0094722E">
        <w:rPr>
          <w:rFonts w:ascii="Arial" w:hAnsi="Arial" w:cs="Arial"/>
          <w:color w:val="000000"/>
        </w:rPr>
        <w:t>benefit</w:t>
      </w:r>
      <w:r w:rsidR="002929A0" w:rsidRPr="0094722E">
        <w:rPr>
          <w:rFonts w:ascii="Arial" w:hAnsi="Arial" w:cs="Arial"/>
          <w:color w:val="000000"/>
        </w:rPr>
        <w:t>s</w:t>
      </w:r>
      <w:r w:rsidR="009D1344" w:rsidRPr="0094722E">
        <w:rPr>
          <w:rFonts w:ascii="Arial" w:hAnsi="Arial" w:cs="Arial"/>
          <w:color w:val="000000"/>
        </w:rPr>
        <w:t xml:space="preserve"> </w:t>
      </w:r>
      <w:r w:rsidR="00C07A87">
        <w:rPr>
          <w:rFonts w:ascii="Arial" w:hAnsi="Arial" w:cs="Arial"/>
          <w:color w:val="000000"/>
        </w:rPr>
        <w:t xml:space="preserve">to patients and staff. </w:t>
      </w:r>
      <w:r w:rsidR="009D1344" w:rsidRPr="0094722E">
        <w:rPr>
          <w:rFonts w:ascii="Arial" w:hAnsi="Arial" w:cs="Arial"/>
          <w:color w:val="000000"/>
        </w:rPr>
        <w:t xml:space="preserve"> </w:t>
      </w:r>
    </w:p>
    <w:p w14:paraId="4969AF44" w14:textId="1098858C" w:rsidR="00EE2023" w:rsidRPr="0094722E" w:rsidRDefault="00A84EF5" w:rsidP="00EE2023">
      <w:pPr>
        <w:pStyle w:val="NormalWeb"/>
        <w:rPr>
          <w:rFonts w:ascii="Arial" w:hAnsi="Arial" w:cs="Arial"/>
          <w:color w:val="000000"/>
        </w:rPr>
      </w:pPr>
      <w:r w:rsidRPr="0094722E">
        <w:rPr>
          <w:rFonts w:ascii="Arial" w:hAnsi="Arial" w:cs="Arial"/>
          <w:color w:val="000000"/>
        </w:rPr>
        <w:lastRenderedPageBreak/>
        <w:t xml:space="preserve">The post holder will develop relationships with </w:t>
      </w:r>
      <w:r w:rsidR="00C07A87">
        <w:rPr>
          <w:rFonts w:ascii="Arial" w:hAnsi="Arial" w:cs="Arial"/>
          <w:color w:val="000000"/>
        </w:rPr>
        <w:t>ICSs</w:t>
      </w:r>
      <w:r w:rsidRPr="0094722E">
        <w:rPr>
          <w:rFonts w:ascii="Arial" w:hAnsi="Arial" w:cs="Arial"/>
          <w:color w:val="000000"/>
        </w:rPr>
        <w:t xml:space="preserve"> to gain agreement and support for local transformation plans and activity, </w:t>
      </w:r>
      <w:r w:rsidR="00C07A87">
        <w:rPr>
          <w:rFonts w:ascii="Arial" w:hAnsi="Arial" w:cs="Arial"/>
          <w:color w:val="000000"/>
        </w:rPr>
        <w:t>and to support alignment with broader strategy</w:t>
      </w:r>
      <w:r w:rsidR="00CA0698">
        <w:rPr>
          <w:rFonts w:ascii="Arial" w:hAnsi="Arial" w:cs="Arial"/>
          <w:color w:val="000000"/>
        </w:rPr>
        <w:t>, including the ICS’s digital strategy</w:t>
      </w:r>
      <w:r w:rsidR="00316890">
        <w:rPr>
          <w:rFonts w:ascii="Arial" w:hAnsi="Arial" w:cs="Arial"/>
          <w:color w:val="000000"/>
        </w:rPr>
        <w:t xml:space="preserve">. </w:t>
      </w:r>
      <w:r w:rsidR="00CA0698">
        <w:rPr>
          <w:rFonts w:ascii="Arial" w:hAnsi="Arial" w:cs="Arial"/>
          <w:color w:val="000000"/>
        </w:rPr>
        <w:t>Working with relevant colleagues in the ICS, t</w:t>
      </w:r>
      <w:r w:rsidR="00316890">
        <w:rPr>
          <w:rFonts w:ascii="Arial" w:hAnsi="Arial" w:cs="Arial"/>
          <w:color w:val="000000"/>
        </w:rPr>
        <w:t xml:space="preserve">he post holder will also develop relationships with </w:t>
      </w:r>
      <w:r w:rsidRPr="0094722E">
        <w:rPr>
          <w:rFonts w:ascii="Arial" w:hAnsi="Arial" w:cs="Arial"/>
          <w:color w:val="000000"/>
        </w:rPr>
        <w:t>local delivery partners (such as IT service providers</w:t>
      </w:r>
      <w:r w:rsidR="007725E5">
        <w:rPr>
          <w:rFonts w:ascii="Arial" w:hAnsi="Arial" w:cs="Arial"/>
          <w:color w:val="000000"/>
        </w:rPr>
        <w:t xml:space="preserve"> and other NHS organisations</w:t>
      </w:r>
      <w:r w:rsidRPr="0094722E">
        <w:rPr>
          <w:rFonts w:ascii="Arial" w:hAnsi="Arial" w:cs="Arial"/>
          <w:color w:val="000000"/>
        </w:rPr>
        <w:t xml:space="preserve">) to support effective delivery of transformation. </w:t>
      </w:r>
      <w:r w:rsidR="005A344E" w:rsidRPr="005A344E">
        <w:rPr>
          <w:rFonts w:ascii="Arial" w:hAnsi="Arial" w:cs="Arial"/>
          <w:color w:val="000000"/>
        </w:rPr>
        <w:t>The post holder will work with the ICS to request specialist IT and estates expertise required to deliver transformation plans, in line with the ICS’s delegated responsibilities for GPIT and GP estates. The post holder will also work with the ICS to bring in other specialist support as required e.g. in analytics, evaluation, organisational development etc</w:t>
      </w:r>
      <w:r w:rsidR="001365A2">
        <w:rPr>
          <w:rFonts w:ascii="Arial" w:hAnsi="Arial" w:cs="Arial"/>
          <w:color w:val="000000"/>
        </w:rPr>
        <w:t>.</w:t>
      </w:r>
    </w:p>
    <w:p w14:paraId="7C1DD777" w14:textId="2719D3B4" w:rsidR="006C6271" w:rsidRDefault="00FD0BBB" w:rsidP="00E95C44">
      <w:pPr>
        <w:pStyle w:val="NormalWeb"/>
        <w:rPr>
          <w:rFonts w:ascii="Arial" w:hAnsi="Arial" w:cs="Arial"/>
          <w:color w:val="000000"/>
        </w:rPr>
      </w:pPr>
      <w:r w:rsidRPr="0094722E">
        <w:rPr>
          <w:rFonts w:ascii="Arial" w:hAnsi="Arial" w:cs="Arial"/>
          <w:color w:val="000000"/>
        </w:rPr>
        <w:t>The post holder will help to develop</w:t>
      </w:r>
      <w:r w:rsidR="0080248A">
        <w:rPr>
          <w:rFonts w:ascii="Arial" w:hAnsi="Arial" w:cs="Arial"/>
          <w:color w:val="000000"/>
        </w:rPr>
        <w:t xml:space="preserve"> strategy related to</w:t>
      </w:r>
      <w:r w:rsidRPr="0094722E">
        <w:rPr>
          <w:rFonts w:ascii="Arial" w:hAnsi="Arial" w:cs="Arial"/>
          <w:color w:val="000000"/>
        </w:rPr>
        <w:t xml:space="preserve"> transformation and improvement</w:t>
      </w:r>
      <w:r w:rsidR="00EE2023">
        <w:rPr>
          <w:rFonts w:ascii="Arial" w:hAnsi="Arial" w:cs="Arial"/>
          <w:color w:val="000000"/>
        </w:rPr>
        <w:t>, aligning this with larger scale strategy and initiatives</w:t>
      </w:r>
      <w:r w:rsidR="00A5546C">
        <w:rPr>
          <w:rFonts w:ascii="Arial" w:hAnsi="Arial" w:cs="Arial"/>
          <w:color w:val="000000"/>
        </w:rPr>
        <w:t>, particularly at ICS level</w:t>
      </w:r>
      <w:r w:rsidR="0080248A">
        <w:rPr>
          <w:rFonts w:ascii="Arial" w:hAnsi="Arial" w:cs="Arial"/>
          <w:color w:val="000000"/>
        </w:rPr>
        <w:t xml:space="preserve">; </w:t>
      </w:r>
      <w:r w:rsidRPr="0094722E">
        <w:rPr>
          <w:rFonts w:ascii="Arial" w:hAnsi="Arial" w:cs="Arial"/>
          <w:color w:val="000000"/>
        </w:rPr>
        <w:t xml:space="preserve">but will focus their time on </w:t>
      </w:r>
      <w:r w:rsidR="00EE2023">
        <w:rPr>
          <w:rFonts w:ascii="Arial" w:hAnsi="Arial" w:cs="Arial"/>
          <w:color w:val="000000"/>
        </w:rPr>
        <w:t xml:space="preserve">the planning, </w:t>
      </w:r>
      <w:r w:rsidRPr="0094722E">
        <w:rPr>
          <w:rFonts w:ascii="Arial" w:hAnsi="Arial" w:cs="Arial"/>
          <w:color w:val="000000"/>
        </w:rPr>
        <w:t xml:space="preserve">implementation </w:t>
      </w:r>
      <w:r w:rsidR="00EE2023">
        <w:rPr>
          <w:rFonts w:ascii="Arial" w:hAnsi="Arial" w:cs="Arial"/>
          <w:color w:val="000000"/>
        </w:rPr>
        <w:t xml:space="preserve">and evaluation </w:t>
      </w:r>
      <w:r w:rsidRPr="0094722E">
        <w:rPr>
          <w:rFonts w:ascii="Arial" w:hAnsi="Arial" w:cs="Arial"/>
          <w:color w:val="000000"/>
        </w:rPr>
        <w:t>of practical improvements that make a difference to patients and staff</w:t>
      </w:r>
      <w:r w:rsidR="00A5546C">
        <w:rPr>
          <w:rFonts w:ascii="Arial" w:hAnsi="Arial" w:cs="Arial"/>
          <w:color w:val="000000"/>
        </w:rPr>
        <w:t xml:space="preserve"> in the PCN</w:t>
      </w:r>
      <w:r w:rsidRPr="0094722E">
        <w:rPr>
          <w:rFonts w:ascii="Arial" w:hAnsi="Arial" w:cs="Arial"/>
          <w:color w:val="000000"/>
        </w:rPr>
        <w:t xml:space="preserve">. </w:t>
      </w:r>
      <w:r w:rsidR="006C6271" w:rsidRPr="0094722E">
        <w:rPr>
          <w:rFonts w:ascii="Arial" w:hAnsi="Arial" w:cs="Arial"/>
          <w:color w:val="000000"/>
        </w:rPr>
        <w:t xml:space="preserve">  </w:t>
      </w:r>
    </w:p>
    <w:p w14:paraId="280255B2" w14:textId="1A322346" w:rsidR="006C6271" w:rsidRDefault="002F1C28" w:rsidP="00E95C44">
      <w:pPr>
        <w:pStyle w:val="NormalWeb"/>
        <w:rPr>
          <w:rFonts w:ascii="Arial" w:hAnsi="Arial" w:cs="Arial"/>
          <w:b/>
          <w:bCs/>
          <w:color w:val="000000"/>
          <w:u w:val="single"/>
        </w:rPr>
      </w:pPr>
      <w:r w:rsidRPr="0094722E">
        <w:rPr>
          <w:rFonts w:ascii="Arial" w:hAnsi="Arial" w:cs="Arial"/>
          <w:b/>
          <w:bCs/>
          <w:color w:val="000000"/>
          <w:u w:val="single"/>
        </w:rPr>
        <w:t xml:space="preserve">Business and Service improvements responsibilities </w:t>
      </w:r>
    </w:p>
    <w:p w14:paraId="3722D35F" w14:textId="544DA9AA" w:rsidR="00A04D30" w:rsidRDefault="00A04D30" w:rsidP="00A04D30">
      <w:pPr>
        <w:pStyle w:val="NormalWeb"/>
        <w:rPr>
          <w:rFonts w:ascii="Arial" w:hAnsi="Arial" w:cs="Arial"/>
          <w:color w:val="000000"/>
        </w:rPr>
      </w:pPr>
      <w:r>
        <w:rPr>
          <w:rFonts w:ascii="Arial" w:hAnsi="Arial" w:cs="Arial"/>
          <w:color w:val="000000"/>
        </w:rPr>
        <w:t>T</w:t>
      </w:r>
      <w:r w:rsidRPr="00B61DA0">
        <w:rPr>
          <w:rFonts w:ascii="Arial" w:hAnsi="Arial" w:cs="Arial"/>
          <w:color w:val="000000"/>
        </w:rPr>
        <w:t xml:space="preserve">he core objective of </w:t>
      </w:r>
      <w:r w:rsidR="00A5546C">
        <w:rPr>
          <w:rFonts w:ascii="Arial" w:hAnsi="Arial" w:cs="Arial"/>
          <w:color w:val="000000"/>
        </w:rPr>
        <w:t xml:space="preserve">the </w:t>
      </w:r>
      <w:r w:rsidRPr="00B61DA0">
        <w:rPr>
          <w:rFonts w:ascii="Arial" w:hAnsi="Arial" w:cs="Arial"/>
          <w:color w:val="000000"/>
        </w:rPr>
        <w:t xml:space="preserve">PCN </w:t>
      </w:r>
      <w:r w:rsidR="007226FC">
        <w:rPr>
          <w:rFonts w:ascii="Arial" w:hAnsi="Arial" w:cs="Arial"/>
          <w:color w:val="000000"/>
        </w:rPr>
        <w:t xml:space="preserve">Digital and Transformation Lead </w:t>
      </w:r>
      <w:r>
        <w:rPr>
          <w:rFonts w:ascii="Arial" w:hAnsi="Arial" w:cs="Arial"/>
          <w:color w:val="000000"/>
        </w:rPr>
        <w:t xml:space="preserve">role </w:t>
      </w:r>
      <w:r w:rsidRPr="00B61DA0">
        <w:rPr>
          <w:rFonts w:ascii="Arial" w:hAnsi="Arial" w:cs="Arial"/>
          <w:color w:val="000000"/>
        </w:rPr>
        <w:t xml:space="preserve">is to support </w:t>
      </w:r>
      <w:r w:rsidR="00A5546C">
        <w:rPr>
          <w:rFonts w:ascii="Arial" w:hAnsi="Arial" w:cs="Arial"/>
          <w:color w:val="000000"/>
        </w:rPr>
        <w:t xml:space="preserve">the PCN and its </w:t>
      </w:r>
      <w:r w:rsidRPr="00B61DA0">
        <w:rPr>
          <w:rFonts w:ascii="Arial" w:hAnsi="Arial" w:cs="Arial"/>
          <w:color w:val="000000"/>
        </w:rPr>
        <w:t xml:space="preserve">practices to deliver </w:t>
      </w:r>
      <w:r>
        <w:rPr>
          <w:rFonts w:ascii="Arial" w:hAnsi="Arial" w:cs="Arial"/>
          <w:color w:val="000000"/>
        </w:rPr>
        <w:t>ongoing improvement to services</w:t>
      </w:r>
      <w:r w:rsidRPr="00B61DA0">
        <w:rPr>
          <w:rFonts w:ascii="Arial" w:hAnsi="Arial" w:cs="Arial"/>
          <w:color w:val="000000"/>
        </w:rPr>
        <w:t xml:space="preserve">. The role will require experience in business </w:t>
      </w:r>
      <w:r>
        <w:rPr>
          <w:rFonts w:ascii="Arial" w:hAnsi="Arial" w:cs="Arial"/>
          <w:color w:val="000000"/>
        </w:rPr>
        <w:t>/</w:t>
      </w:r>
      <w:r w:rsidRPr="00B61DA0">
        <w:rPr>
          <w:rFonts w:ascii="Arial" w:hAnsi="Arial" w:cs="Arial"/>
          <w:color w:val="000000"/>
        </w:rPr>
        <w:t xml:space="preserve"> service improvement with expertise in transformational change and </w:t>
      </w:r>
      <w:r>
        <w:rPr>
          <w:rFonts w:ascii="Arial" w:hAnsi="Arial" w:cs="Arial"/>
          <w:color w:val="000000"/>
        </w:rPr>
        <w:t xml:space="preserve">a </w:t>
      </w:r>
      <w:r w:rsidR="00A36CED">
        <w:rPr>
          <w:rFonts w:ascii="Arial" w:hAnsi="Arial" w:cs="Arial"/>
          <w:color w:val="000000"/>
        </w:rPr>
        <w:t>good</w:t>
      </w:r>
      <w:r>
        <w:rPr>
          <w:rFonts w:ascii="Arial" w:hAnsi="Arial" w:cs="Arial"/>
          <w:color w:val="000000"/>
        </w:rPr>
        <w:t xml:space="preserve"> understanding of general practice systems and processes</w:t>
      </w:r>
      <w:r w:rsidR="004E4E26">
        <w:rPr>
          <w:rFonts w:ascii="Arial" w:hAnsi="Arial" w:cs="Arial"/>
          <w:color w:val="000000"/>
        </w:rPr>
        <w:t xml:space="preserve">, including </w:t>
      </w:r>
      <w:r w:rsidR="005E52E5">
        <w:rPr>
          <w:rFonts w:ascii="Arial" w:hAnsi="Arial" w:cs="Arial"/>
          <w:color w:val="000000"/>
        </w:rPr>
        <w:t xml:space="preserve">broad </w:t>
      </w:r>
      <w:r w:rsidR="004E4E26">
        <w:rPr>
          <w:rFonts w:ascii="Arial" w:hAnsi="Arial" w:cs="Arial"/>
          <w:color w:val="000000"/>
        </w:rPr>
        <w:t xml:space="preserve">familiarity with </w:t>
      </w:r>
      <w:r w:rsidR="00A36CED">
        <w:rPr>
          <w:rFonts w:ascii="Arial" w:hAnsi="Arial" w:cs="Arial"/>
          <w:color w:val="000000"/>
        </w:rPr>
        <w:t xml:space="preserve">general practice </w:t>
      </w:r>
      <w:r w:rsidR="004E4E26">
        <w:rPr>
          <w:rFonts w:ascii="Arial" w:hAnsi="Arial" w:cs="Arial"/>
          <w:color w:val="000000"/>
        </w:rPr>
        <w:t>digital systems and how the</w:t>
      </w:r>
      <w:r w:rsidR="005E52E5">
        <w:rPr>
          <w:rFonts w:ascii="Arial" w:hAnsi="Arial" w:cs="Arial"/>
          <w:color w:val="000000"/>
        </w:rPr>
        <w:t xml:space="preserve">y can </w:t>
      </w:r>
      <w:r w:rsidR="00057CCA">
        <w:rPr>
          <w:rFonts w:ascii="Arial" w:hAnsi="Arial" w:cs="Arial"/>
          <w:color w:val="000000"/>
        </w:rPr>
        <w:t>be used to deliver improvement</w:t>
      </w:r>
      <w:r>
        <w:rPr>
          <w:rFonts w:ascii="Arial" w:hAnsi="Arial" w:cs="Arial"/>
          <w:color w:val="000000"/>
        </w:rPr>
        <w:t xml:space="preserve">. </w:t>
      </w:r>
    </w:p>
    <w:p w14:paraId="4E13C43E" w14:textId="77777777" w:rsidR="00A04D30" w:rsidRPr="00B61DA0" w:rsidRDefault="00A04D30" w:rsidP="00A04D30">
      <w:pPr>
        <w:pStyle w:val="NormalWeb"/>
        <w:rPr>
          <w:rFonts w:ascii="Arial" w:hAnsi="Arial" w:cs="Arial"/>
          <w:color w:val="000000"/>
        </w:rPr>
      </w:pPr>
      <w:r w:rsidRPr="00B61DA0">
        <w:rPr>
          <w:rFonts w:ascii="Arial" w:hAnsi="Arial" w:cs="Arial"/>
          <w:color w:val="000000"/>
        </w:rPr>
        <w:t>This expertise will be used to:</w:t>
      </w:r>
    </w:p>
    <w:p w14:paraId="66276E1C" w14:textId="12E13EC7" w:rsidR="001B45D5" w:rsidRDefault="001B45D5" w:rsidP="001B45D5">
      <w:pPr>
        <w:pStyle w:val="NormalWeb"/>
        <w:numPr>
          <w:ilvl w:val="0"/>
          <w:numId w:val="3"/>
        </w:numPr>
        <w:rPr>
          <w:rFonts w:ascii="Arial" w:hAnsi="Arial" w:cs="Arial"/>
          <w:color w:val="000000"/>
        </w:rPr>
      </w:pPr>
      <w:r>
        <w:rPr>
          <w:rFonts w:ascii="Arial" w:hAnsi="Arial" w:cs="Arial"/>
          <w:color w:val="000000"/>
        </w:rPr>
        <w:t>Work alongside practices to understand current challenges to effective service delivery and identify solutions</w:t>
      </w:r>
      <w:r w:rsidR="00D87857">
        <w:rPr>
          <w:rFonts w:ascii="Arial" w:hAnsi="Arial" w:cs="Arial"/>
          <w:color w:val="000000"/>
        </w:rPr>
        <w:t>, including existing best practice within the PCN.</w:t>
      </w:r>
      <w:r>
        <w:rPr>
          <w:rFonts w:ascii="Arial" w:hAnsi="Arial" w:cs="Arial"/>
          <w:color w:val="000000"/>
        </w:rPr>
        <w:t xml:space="preserve"> </w:t>
      </w:r>
    </w:p>
    <w:p w14:paraId="39A11E66" w14:textId="4272BE11" w:rsidR="0094722E" w:rsidRDefault="0094722E" w:rsidP="0094722E">
      <w:pPr>
        <w:pStyle w:val="NormalWeb"/>
        <w:numPr>
          <w:ilvl w:val="0"/>
          <w:numId w:val="3"/>
        </w:numPr>
        <w:rPr>
          <w:rFonts w:ascii="Arial" w:hAnsi="Arial" w:cs="Arial"/>
          <w:color w:val="000000"/>
        </w:rPr>
      </w:pPr>
      <w:r>
        <w:rPr>
          <w:rFonts w:ascii="Arial" w:hAnsi="Arial" w:cs="Arial"/>
          <w:color w:val="000000"/>
        </w:rPr>
        <w:t>Drive</w:t>
      </w:r>
      <w:r w:rsidRPr="00B61DA0">
        <w:rPr>
          <w:rFonts w:ascii="Arial" w:hAnsi="Arial" w:cs="Arial"/>
          <w:color w:val="000000"/>
        </w:rPr>
        <w:t xml:space="preserve"> the planning and </w:t>
      </w:r>
      <w:r>
        <w:rPr>
          <w:rFonts w:ascii="Arial" w:hAnsi="Arial" w:cs="Arial"/>
          <w:color w:val="000000"/>
        </w:rPr>
        <w:t xml:space="preserve">prioritisation of </w:t>
      </w:r>
      <w:r w:rsidRPr="00B61DA0">
        <w:rPr>
          <w:rFonts w:ascii="Arial" w:hAnsi="Arial" w:cs="Arial"/>
          <w:color w:val="000000"/>
        </w:rPr>
        <w:t xml:space="preserve">changes </w:t>
      </w:r>
      <w:r>
        <w:rPr>
          <w:rFonts w:ascii="Arial" w:hAnsi="Arial" w:cs="Arial"/>
          <w:color w:val="000000"/>
        </w:rPr>
        <w:t xml:space="preserve">that will </w:t>
      </w:r>
      <w:r w:rsidRPr="00B61DA0">
        <w:rPr>
          <w:rFonts w:ascii="Arial" w:hAnsi="Arial" w:cs="Arial"/>
          <w:color w:val="000000"/>
        </w:rPr>
        <w:t xml:space="preserve">improve delivery of care and </w:t>
      </w:r>
      <w:r>
        <w:rPr>
          <w:rFonts w:ascii="Arial" w:hAnsi="Arial" w:cs="Arial"/>
          <w:color w:val="000000"/>
        </w:rPr>
        <w:t xml:space="preserve">improve </w:t>
      </w:r>
      <w:r w:rsidRPr="00B61DA0">
        <w:rPr>
          <w:rFonts w:ascii="Arial" w:hAnsi="Arial" w:cs="Arial"/>
          <w:color w:val="000000"/>
        </w:rPr>
        <w:t>patient and staff experience</w:t>
      </w:r>
      <w:r>
        <w:rPr>
          <w:rFonts w:ascii="Arial" w:hAnsi="Arial" w:cs="Arial"/>
          <w:color w:val="000000"/>
        </w:rPr>
        <w:t xml:space="preserve"> in the practices within the PCN</w:t>
      </w:r>
      <w:r w:rsidRPr="00B61DA0">
        <w:rPr>
          <w:rFonts w:ascii="Arial" w:hAnsi="Arial" w:cs="Arial"/>
          <w:color w:val="000000"/>
        </w:rPr>
        <w:t>.</w:t>
      </w:r>
    </w:p>
    <w:p w14:paraId="037BFC03" w14:textId="179A4E6B" w:rsidR="0094722E" w:rsidRDefault="0094722E" w:rsidP="0094722E">
      <w:pPr>
        <w:pStyle w:val="NormalWeb"/>
        <w:numPr>
          <w:ilvl w:val="0"/>
          <w:numId w:val="3"/>
        </w:numPr>
        <w:rPr>
          <w:rFonts w:ascii="Arial" w:hAnsi="Arial" w:cs="Arial"/>
          <w:color w:val="000000"/>
        </w:rPr>
      </w:pPr>
      <w:r>
        <w:rPr>
          <w:rFonts w:ascii="Arial" w:hAnsi="Arial" w:cs="Arial"/>
          <w:color w:val="000000"/>
        </w:rPr>
        <w:t xml:space="preserve">Ensure all change is ultimately focussed on improving services for patients. </w:t>
      </w:r>
    </w:p>
    <w:p w14:paraId="15BF0F47" w14:textId="3C7CE621" w:rsidR="002E276D" w:rsidRPr="002E276D" w:rsidRDefault="002E276D" w:rsidP="003F62B8">
      <w:pPr>
        <w:pStyle w:val="NormalWeb"/>
        <w:numPr>
          <w:ilvl w:val="0"/>
          <w:numId w:val="3"/>
        </w:numPr>
        <w:rPr>
          <w:rFonts w:ascii="Arial" w:hAnsi="Arial" w:cs="Arial"/>
          <w:color w:val="000000"/>
        </w:rPr>
      </w:pPr>
      <w:r w:rsidRPr="002E276D">
        <w:rPr>
          <w:rFonts w:ascii="Arial" w:hAnsi="Arial" w:cs="Arial"/>
          <w:color w:val="000000"/>
        </w:rPr>
        <w:t xml:space="preserve">Build relationships across the PCN to develop consensus for improvements and to ensure business and clinical staff are </w:t>
      </w:r>
      <w:r>
        <w:rPr>
          <w:rFonts w:ascii="Arial" w:hAnsi="Arial" w:cs="Arial"/>
          <w:color w:val="000000"/>
        </w:rPr>
        <w:t>fully</w:t>
      </w:r>
      <w:r w:rsidRPr="002E276D">
        <w:rPr>
          <w:rFonts w:ascii="Arial" w:hAnsi="Arial" w:cs="Arial"/>
          <w:color w:val="000000"/>
        </w:rPr>
        <w:t xml:space="preserve"> engaged throughout the process of selection, implementation and deployment of change. </w:t>
      </w:r>
    </w:p>
    <w:p w14:paraId="1EB52A31" w14:textId="38AB574E" w:rsidR="0094722E" w:rsidRPr="009560E0" w:rsidRDefault="002E276D" w:rsidP="0094722E">
      <w:pPr>
        <w:pStyle w:val="NormalWeb"/>
        <w:numPr>
          <w:ilvl w:val="0"/>
          <w:numId w:val="3"/>
        </w:numPr>
        <w:rPr>
          <w:rFonts w:ascii="Arial" w:hAnsi="Arial" w:cs="Arial"/>
          <w:color w:val="000000"/>
        </w:rPr>
      </w:pPr>
      <w:r>
        <w:rPr>
          <w:rFonts w:ascii="Arial" w:hAnsi="Arial" w:cs="Arial"/>
          <w:color w:val="000000"/>
        </w:rPr>
        <w:t xml:space="preserve">Develop and manage an overall transformation plan for the PCN, including </w:t>
      </w:r>
      <w:r w:rsidR="0094722E" w:rsidRPr="00B61DA0">
        <w:rPr>
          <w:rFonts w:ascii="Arial" w:hAnsi="Arial" w:cs="Arial"/>
          <w:color w:val="000000"/>
        </w:rPr>
        <w:t xml:space="preserve">identifying interdependencies, managing risks, </w:t>
      </w:r>
      <w:r w:rsidR="0094722E">
        <w:rPr>
          <w:rFonts w:ascii="Arial" w:hAnsi="Arial" w:cs="Arial"/>
          <w:color w:val="000000"/>
        </w:rPr>
        <w:t>considering</w:t>
      </w:r>
      <w:r w:rsidR="0094722E" w:rsidRPr="00B61DA0">
        <w:rPr>
          <w:rFonts w:ascii="Arial" w:hAnsi="Arial" w:cs="Arial"/>
          <w:color w:val="000000"/>
        </w:rPr>
        <w:t xml:space="preserve"> the potential impacts on the wider organisation, and determining resource requirements.</w:t>
      </w:r>
      <w:r w:rsidR="0094722E" w:rsidRPr="00B61DA0">
        <w:rPr>
          <w:rFonts w:ascii="Arial" w:hAnsi="Arial" w:cs="Arial"/>
        </w:rPr>
        <w:t xml:space="preserve"> </w:t>
      </w:r>
    </w:p>
    <w:p w14:paraId="204126C0" w14:textId="2FD75556" w:rsidR="009560E0" w:rsidRPr="00B61DA0" w:rsidRDefault="009560E0" w:rsidP="0094722E">
      <w:pPr>
        <w:pStyle w:val="NormalWeb"/>
        <w:numPr>
          <w:ilvl w:val="0"/>
          <w:numId w:val="3"/>
        </w:numPr>
        <w:rPr>
          <w:rFonts w:ascii="Arial" w:hAnsi="Arial" w:cs="Arial"/>
          <w:color w:val="000000"/>
        </w:rPr>
      </w:pPr>
      <w:r>
        <w:rPr>
          <w:rFonts w:ascii="Arial" w:hAnsi="Arial" w:cs="Arial"/>
        </w:rPr>
        <w:t xml:space="preserve">Link with the ICS and other partners to </w:t>
      </w:r>
      <w:r w:rsidR="0028166A">
        <w:rPr>
          <w:rFonts w:ascii="Arial" w:hAnsi="Arial" w:cs="Arial"/>
        </w:rPr>
        <w:t xml:space="preserve">gain buy-in for transformation and to support alignment with broader strategy and improvement approaches. </w:t>
      </w:r>
    </w:p>
    <w:p w14:paraId="272053CC" w14:textId="1443F6B4" w:rsidR="0094722E" w:rsidRDefault="0094722E" w:rsidP="0094722E">
      <w:pPr>
        <w:pStyle w:val="NormalWeb"/>
        <w:numPr>
          <w:ilvl w:val="0"/>
          <w:numId w:val="3"/>
        </w:numPr>
        <w:rPr>
          <w:rFonts w:ascii="Arial" w:hAnsi="Arial" w:cs="Arial"/>
          <w:color w:val="000000"/>
        </w:rPr>
      </w:pPr>
      <w:r>
        <w:rPr>
          <w:rFonts w:ascii="Arial" w:hAnsi="Arial" w:cs="Arial"/>
          <w:color w:val="000000"/>
        </w:rPr>
        <w:t xml:space="preserve">Provide hands-on capacity and support to practices in implementing and sustaining agreed changes. </w:t>
      </w:r>
    </w:p>
    <w:p w14:paraId="7C9DF25E" w14:textId="465A772A" w:rsidR="0094722E" w:rsidRDefault="0094722E" w:rsidP="0094722E">
      <w:pPr>
        <w:pStyle w:val="NormalWeb"/>
        <w:numPr>
          <w:ilvl w:val="0"/>
          <w:numId w:val="3"/>
        </w:numPr>
        <w:rPr>
          <w:rFonts w:ascii="Arial" w:hAnsi="Arial" w:cs="Arial"/>
          <w:color w:val="000000"/>
        </w:rPr>
      </w:pPr>
      <w:r>
        <w:rPr>
          <w:rFonts w:ascii="Arial" w:hAnsi="Arial" w:cs="Arial"/>
          <w:color w:val="000000"/>
        </w:rPr>
        <w:t xml:space="preserve">Support staff to identify and participate in relevant </w:t>
      </w:r>
      <w:r w:rsidRPr="00B61DA0">
        <w:rPr>
          <w:rFonts w:ascii="Arial" w:hAnsi="Arial" w:cs="Arial"/>
          <w:color w:val="000000"/>
        </w:rPr>
        <w:t>training and</w:t>
      </w:r>
      <w:r>
        <w:rPr>
          <w:rFonts w:ascii="Arial" w:hAnsi="Arial" w:cs="Arial"/>
          <w:color w:val="000000"/>
        </w:rPr>
        <w:t>/or</w:t>
      </w:r>
      <w:r w:rsidRPr="00B61DA0">
        <w:rPr>
          <w:rFonts w:ascii="Arial" w:hAnsi="Arial" w:cs="Arial"/>
          <w:color w:val="000000"/>
        </w:rPr>
        <w:t xml:space="preserve"> professional development </w:t>
      </w:r>
      <w:r>
        <w:rPr>
          <w:rFonts w:ascii="Arial" w:hAnsi="Arial" w:cs="Arial"/>
          <w:color w:val="000000"/>
        </w:rPr>
        <w:t xml:space="preserve">opportunities that will support achievement of agreed </w:t>
      </w:r>
      <w:r w:rsidR="002E276D">
        <w:rPr>
          <w:rFonts w:ascii="Arial" w:hAnsi="Arial" w:cs="Arial"/>
          <w:color w:val="000000"/>
        </w:rPr>
        <w:t>improvements</w:t>
      </w:r>
      <w:r>
        <w:rPr>
          <w:rFonts w:ascii="Arial" w:hAnsi="Arial" w:cs="Arial"/>
          <w:color w:val="000000"/>
        </w:rPr>
        <w:t xml:space="preserve">. </w:t>
      </w:r>
    </w:p>
    <w:p w14:paraId="0E5C0E51" w14:textId="157FB089" w:rsidR="0094722E" w:rsidRDefault="0094722E" w:rsidP="0094722E">
      <w:pPr>
        <w:pStyle w:val="NormalWeb"/>
        <w:numPr>
          <w:ilvl w:val="0"/>
          <w:numId w:val="3"/>
        </w:numPr>
        <w:rPr>
          <w:rFonts w:ascii="Arial" w:hAnsi="Arial" w:cs="Arial"/>
          <w:color w:val="000000"/>
        </w:rPr>
      </w:pPr>
      <w:r w:rsidRPr="00B61DA0">
        <w:rPr>
          <w:rFonts w:ascii="Arial" w:hAnsi="Arial" w:cs="Arial"/>
          <w:color w:val="000000"/>
        </w:rPr>
        <w:t xml:space="preserve">Support practices and staff to effectively use </w:t>
      </w:r>
      <w:r w:rsidR="007B0C8E">
        <w:rPr>
          <w:rFonts w:ascii="Arial" w:hAnsi="Arial" w:cs="Arial"/>
          <w:color w:val="000000"/>
        </w:rPr>
        <w:t>existing and new</w:t>
      </w:r>
      <w:r w:rsidR="002E276D">
        <w:rPr>
          <w:rFonts w:ascii="Arial" w:hAnsi="Arial" w:cs="Arial"/>
          <w:color w:val="000000"/>
        </w:rPr>
        <w:t xml:space="preserve"> </w:t>
      </w:r>
      <w:r w:rsidRPr="00B61DA0">
        <w:rPr>
          <w:rFonts w:ascii="Arial" w:hAnsi="Arial" w:cs="Arial"/>
          <w:color w:val="000000"/>
        </w:rPr>
        <w:t xml:space="preserve">technology systems and </w:t>
      </w:r>
      <w:r w:rsidR="00EE2023">
        <w:rPr>
          <w:rFonts w:ascii="Arial" w:hAnsi="Arial" w:cs="Arial"/>
          <w:color w:val="000000"/>
        </w:rPr>
        <w:t>products</w:t>
      </w:r>
      <w:r w:rsidRPr="00B61DA0">
        <w:rPr>
          <w:rFonts w:ascii="Arial" w:hAnsi="Arial" w:cs="Arial"/>
          <w:color w:val="000000"/>
        </w:rPr>
        <w:t xml:space="preserve"> to enable improvement.</w:t>
      </w:r>
    </w:p>
    <w:p w14:paraId="6A64B0D9" w14:textId="77777777" w:rsidR="002E276D" w:rsidRDefault="0094722E" w:rsidP="002E276D">
      <w:pPr>
        <w:pStyle w:val="NormalWeb"/>
        <w:numPr>
          <w:ilvl w:val="0"/>
          <w:numId w:val="3"/>
        </w:numPr>
        <w:rPr>
          <w:rFonts w:ascii="Arial" w:hAnsi="Arial" w:cs="Arial"/>
          <w:color w:val="000000"/>
        </w:rPr>
      </w:pPr>
      <w:r>
        <w:rPr>
          <w:rFonts w:ascii="Arial" w:hAnsi="Arial" w:cs="Arial"/>
          <w:color w:val="000000"/>
        </w:rPr>
        <w:lastRenderedPageBreak/>
        <w:t xml:space="preserve">Use PPM and improvement techniques to focus on delivery of changes and analysis of their impacts, providing feedback to staff on both positive and negative impacts of changes made. </w:t>
      </w:r>
    </w:p>
    <w:p w14:paraId="1D2E7524" w14:textId="18C8D36F" w:rsidR="00A04D30" w:rsidRDefault="002F1C28" w:rsidP="00A04D30">
      <w:pPr>
        <w:pStyle w:val="NormalWeb"/>
        <w:numPr>
          <w:ilvl w:val="0"/>
          <w:numId w:val="3"/>
        </w:numPr>
        <w:rPr>
          <w:rFonts w:ascii="Arial" w:hAnsi="Arial" w:cs="Arial"/>
          <w:color w:val="000000"/>
        </w:rPr>
      </w:pPr>
      <w:r w:rsidRPr="002E276D">
        <w:rPr>
          <w:rFonts w:ascii="Arial" w:hAnsi="Arial" w:cs="Arial"/>
          <w:color w:val="000000"/>
        </w:rPr>
        <w:t xml:space="preserve">Advise on innovative opportunities and support </w:t>
      </w:r>
      <w:r w:rsidR="002E276D">
        <w:rPr>
          <w:rFonts w:ascii="Arial" w:hAnsi="Arial" w:cs="Arial"/>
          <w:color w:val="000000"/>
        </w:rPr>
        <w:t xml:space="preserve">practices to maximise </w:t>
      </w:r>
      <w:r w:rsidRPr="002E276D">
        <w:rPr>
          <w:rFonts w:ascii="Arial" w:hAnsi="Arial" w:cs="Arial"/>
          <w:color w:val="000000"/>
        </w:rPr>
        <w:t>benefits</w:t>
      </w:r>
      <w:r w:rsidR="002E276D">
        <w:rPr>
          <w:rFonts w:ascii="Arial" w:hAnsi="Arial" w:cs="Arial"/>
          <w:color w:val="000000"/>
        </w:rPr>
        <w:t xml:space="preserve"> from innovation</w:t>
      </w:r>
      <w:r w:rsidRPr="002E276D">
        <w:rPr>
          <w:rFonts w:ascii="Arial" w:hAnsi="Arial" w:cs="Arial"/>
          <w:color w:val="000000"/>
        </w:rPr>
        <w:t xml:space="preserve">, through the sharing of </w:t>
      </w:r>
      <w:r w:rsidR="002E276D">
        <w:rPr>
          <w:rFonts w:ascii="Arial" w:hAnsi="Arial" w:cs="Arial"/>
          <w:color w:val="000000"/>
        </w:rPr>
        <w:t xml:space="preserve">learning and </w:t>
      </w:r>
      <w:r w:rsidRPr="002E276D">
        <w:rPr>
          <w:rFonts w:ascii="Arial" w:hAnsi="Arial" w:cs="Arial"/>
          <w:color w:val="000000"/>
        </w:rPr>
        <w:t>best practice.</w:t>
      </w:r>
      <w:bookmarkStart w:id="0" w:name="_Hlk84957447"/>
    </w:p>
    <w:p w14:paraId="11A11E36" w14:textId="77777777" w:rsidR="00A04D30" w:rsidRDefault="002F1C28" w:rsidP="00A04D30">
      <w:pPr>
        <w:pStyle w:val="NormalWeb"/>
        <w:numPr>
          <w:ilvl w:val="0"/>
          <w:numId w:val="3"/>
        </w:numPr>
        <w:rPr>
          <w:rFonts w:ascii="Arial" w:hAnsi="Arial" w:cs="Arial"/>
          <w:color w:val="000000"/>
        </w:rPr>
      </w:pPr>
      <w:r w:rsidRPr="00A04D30">
        <w:rPr>
          <w:rFonts w:ascii="Arial" w:hAnsi="Arial" w:cs="Arial"/>
          <w:color w:val="000000"/>
        </w:rPr>
        <w:t xml:space="preserve">Develop and implement </w:t>
      </w:r>
      <w:r w:rsidR="00A04D30" w:rsidRPr="00A04D30">
        <w:rPr>
          <w:rFonts w:ascii="Arial" w:hAnsi="Arial" w:cs="Arial"/>
          <w:color w:val="000000"/>
        </w:rPr>
        <w:t xml:space="preserve">mechanisms for assessing the impact of agreed changes. </w:t>
      </w:r>
      <w:bookmarkEnd w:id="0"/>
    </w:p>
    <w:p w14:paraId="22FD4A97" w14:textId="6A2356A0" w:rsidR="00A04D30" w:rsidRDefault="00A04D30" w:rsidP="00A04D30">
      <w:pPr>
        <w:pStyle w:val="NormalWeb"/>
        <w:numPr>
          <w:ilvl w:val="0"/>
          <w:numId w:val="3"/>
        </w:numPr>
        <w:rPr>
          <w:rFonts w:ascii="Arial" w:hAnsi="Arial" w:cs="Arial"/>
          <w:color w:val="000000"/>
        </w:rPr>
      </w:pPr>
      <w:r>
        <w:rPr>
          <w:rFonts w:ascii="Arial" w:hAnsi="Arial" w:cs="Arial"/>
          <w:color w:val="000000"/>
        </w:rPr>
        <w:t>Provide feedback to PCN leadership and to member practices on progress of current initiatives, capacity for change, progress and issues so that plans can be adapted in response.</w:t>
      </w:r>
    </w:p>
    <w:p w14:paraId="2705A4B8" w14:textId="4B069515" w:rsidR="00590B36" w:rsidRPr="0094722E" w:rsidRDefault="00E86223" w:rsidP="0016314C">
      <w:pPr>
        <w:pStyle w:val="NormalWeb"/>
        <w:rPr>
          <w:rFonts w:ascii="Arial" w:hAnsi="Arial" w:cs="Arial"/>
          <w:b/>
          <w:bCs/>
          <w:color w:val="000000"/>
          <w:u w:val="single"/>
        </w:rPr>
      </w:pPr>
      <w:r w:rsidRPr="0094722E">
        <w:rPr>
          <w:rFonts w:ascii="Arial" w:hAnsi="Arial" w:cs="Arial"/>
          <w:b/>
          <w:bCs/>
          <w:color w:val="000000"/>
          <w:u w:val="single"/>
        </w:rPr>
        <w:t xml:space="preserve">Information </w:t>
      </w:r>
      <w:r w:rsidR="0080248A">
        <w:rPr>
          <w:rFonts w:ascii="Arial" w:hAnsi="Arial" w:cs="Arial"/>
          <w:b/>
          <w:bCs/>
          <w:color w:val="000000"/>
          <w:u w:val="single"/>
        </w:rPr>
        <w:t xml:space="preserve">and data </w:t>
      </w:r>
      <w:r w:rsidR="00A04D30">
        <w:rPr>
          <w:rFonts w:ascii="Arial" w:hAnsi="Arial" w:cs="Arial"/>
          <w:b/>
          <w:bCs/>
          <w:color w:val="000000"/>
          <w:u w:val="single"/>
        </w:rPr>
        <w:t>m</w:t>
      </w:r>
      <w:r w:rsidRPr="0094722E">
        <w:rPr>
          <w:rFonts w:ascii="Arial" w:hAnsi="Arial" w:cs="Arial"/>
          <w:b/>
          <w:bCs/>
          <w:color w:val="000000"/>
          <w:u w:val="single"/>
        </w:rPr>
        <w:t xml:space="preserve">anagement </w:t>
      </w:r>
    </w:p>
    <w:p w14:paraId="48AC217B" w14:textId="77777777" w:rsidR="00A04D30" w:rsidRDefault="00A04D30" w:rsidP="00A04D30">
      <w:pPr>
        <w:pStyle w:val="NormalWeb"/>
        <w:ind w:left="360"/>
        <w:rPr>
          <w:rFonts w:ascii="Arial" w:hAnsi="Arial" w:cs="Arial"/>
          <w:color w:val="000000"/>
        </w:rPr>
      </w:pPr>
      <w:r>
        <w:rPr>
          <w:rFonts w:ascii="Arial" w:hAnsi="Arial" w:cs="Arial"/>
          <w:color w:val="000000"/>
        </w:rPr>
        <w:t xml:space="preserve">The post holder will need to have skills in relation to understanding and using data to drive improvement and assess impacts. These skills will be used to: </w:t>
      </w:r>
    </w:p>
    <w:p w14:paraId="01B08769" w14:textId="00AD74AF" w:rsidR="00A84A52" w:rsidRDefault="00A84A52" w:rsidP="00A84A52">
      <w:pPr>
        <w:pStyle w:val="NormalWeb"/>
        <w:numPr>
          <w:ilvl w:val="0"/>
          <w:numId w:val="6"/>
        </w:numPr>
        <w:rPr>
          <w:rFonts w:ascii="Arial" w:hAnsi="Arial" w:cs="Arial"/>
          <w:color w:val="000000"/>
        </w:rPr>
      </w:pPr>
      <w:r>
        <w:rPr>
          <w:rFonts w:ascii="Arial" w:hAnsi="Arial" w:cs="Arial"/>
          <w:color w:val="000000"/>
        </w:rPr>
        <w:t>Take a data driven approach, looking at evidence and information available to support understanding of challenges, identify possible solutions and track the impacts of changes that have been made.</w:t>
      </w:r>
    </w:p>
    <w:p w14:paraId="62856DC6" w14:textId="77777777" w:rsidR="006C62F3" w:rsidRDefault="006C62F3" w:rsidP="006C62F3">
      <w:pPr>
        <w:pStyle w:val="ListParagraph"/>
        <w:numPr>
          <w:ilvl w:val="0"/>
          <w:numId w:val="6"/>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Work in partnership with the ICS to identify relevant data sets and to support standardisation in the use of measures for understanding change and improvement in general practice. </w:t>
      </w:r>
    </w:p>
    <w:p w14:paraId="266441E2" w14:textId="1730A21F" w:rsidR="0080248A" w:rsidRPr="00A84A52" w:rsidRDefault="00A84A52" w:rsidP="00211EC4">
      <w:pPr>
        <w:pStyle w:val="ListParagraph"/>
        <w:numPr>
          <w:ilvl w:val="0"/>
          <w:numId w:val="6"/>
        </w:numPr>
        <w:spacing w:after="200" w:line="276" w:lineRule="auto"/>
        <w:rPr>
          <w:rFonts w:ascii="Arial" w:hAnsi="Arial" w:cs="Arial"/>
          <w:sz w:val="24"/>
          <w:szCs w:val="24"/>
        </w:rPr>
      </w:pPr>
      <w:r w:rsidRPr="00A84A52">
        <w:rPr>
          <w:rFonts w:ascii="Arial" w:hAnsi="Arial" w:cs="Arial"/>
          <w:sz w:val="24"/>
          <w:szCs w:val="24"/>
        </w:rPr>
        <w:t>Bring together</w:t>
      </w:r>
      <w:r w:rsidR="0080248A" w:rsidRPr="00A84A52">
        <w:rPr>
          <w:rFonts w:ascii="Arial" w:hAnsi="Arial" w:cs="Arial"/>
          <w:sz w:val="24"/>
          <w:szCs w:val="24"/>
        </w:rPr>
        <w:t xml:space="preserve"> data from a variety of sources</w:t>
      </w:r>
      <w:r w:rsidRPr="00A84A52">
        <w:rPr>
          <w:rFonts w:ascii="Arial" w:hAnsi="Arial" w:cs="Arial"/>
          <w:sz w:val="24"/>
          <w:szCs w:val="24"/>
        </w:rPr>
        <w:t xml:space="preserve"> and use information to develop insights into working practices, effectively tailoring </w:t>
      </w:r>
      <w:r w:rsidRPr="00A84A52">
        <w:rPr>
          <w:rFonts w:ascii="Arial" w:hAnsi="Arial" w:cs="Arial"/>
          <w:color w:val="000000"/>
          <w:sz w:val="24"/>
          <w:szCs w:val="24"/>
        </w:rPr>
        <w:t>content to meet the needs of the audience.</w:t>
      </w:r>
      <w:r w:rsidRPr="00A84A52">
        <w:rPr>
          <w:rFonts w:ascii="Arial" w:hAnsi="Arial" w:cs="Arial"/>
          <w:sz w:val="24"/>
          <w:szCs w:val="24"/>
        </w:rPr>
        <w:t xml:space="preserve"> </w:t>
      </w:r>
    </w:p>
    <w:p w14:paraId="3832726F" w14:textId="61AC346D" w:rsidR="00A04D30" w:rsidRDefault="00A04D30" w:rsidP="00CD3478">
      <w:pPr>
        <w:pStyle w:val="ListParagraph"/>
        <w:numPr>
          <w:ilvl w:val="0"/>
          <w:numId w:val="6"/>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Effectively present and communicate data to practices and PCN staff </w:t>
      </w:r>
      <w:r w:rsidR="00A84A52">
        <w:rPr>
          <w:rFonts w:ascii="Arial" w:eastAsia="Times New Roman" w:hAnsi="Arial" w:cs="Arial"/>
          <w:color w:val="000000"/>
          <w:sz w:val="24"/>
          <w:szCs w:val="24"/>
          <w:lang w:eastAsia="en-GB"/>
        </w:rPr>
        <w:t xml:space="preserve">at all levels </w:t>
      </w:r>
      <w:r>
        <w:rPr>
          <w:rFonts w:ascii="Arial" w:eastAsia="Times New Roman" w:hAnsi="Arial" w:cs="Arial"/>
          <w:color w:val="000000"/>
          <w:sz w:val="24"/>
          <w:szCs w:val="24"/>
          <w:lang w:eastAsia="en-GB"/>
        </w:rPr>
        <w:t>to increase understanding of operational challenges</w:t>
      </w:r>
    </w:p>
    <w:p w14:paraId="01CF628D" w14:textId="37112131" w:rsidR="00A04D30" w:rsidRDefault="00A04D30" w:rsidP="00CD3478">
      <w:pPr>
        <w:pStyle w:val="ListParagraph"/>
        <w:numPr>
          <w:ilvl w:val="0"/>
          <w:numId w:val="6"/>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Interpret data and highlight variation to support open discussion about where variation is </w:t>
      </w:r>
      <w:r w:rsidR="00A84A52">
        <w:rPr>
          <w:rFonts w:ascii="Arial" w:eastAsia="Times New Roman" w:hAnsi="Arial" w:cs="Arial"/>
          <w:color w:val="000000"/>
          <w:sz w:val="24"/>
          <w:szCs w:val="24"/>
          <w:lang w:eastAsia="en-GB"/>
        </w:rPr>
        <w:t xml:space="preserve">and is not </w:t>
      </w:r>
      <w:r>
        <w:rPr>
          <w:rFonts w:ascii="Arial" w:eastAsia="Times New Roman" w:hAnsi="Arial" w:cs="Arial"/>
          <w:color w:val="000000"/>
          <w:sz w:val="24"/>
          <w:szCs w:val="24"/>
          <w:lang w:eastAsia="en-GB"/>
        </w:rPr>
        <w:t>warranted</w:t>
      </w:r>
    </w:p>
    <w:p w14:paraId="2AFE6FD2" w14:textId="4F94004B" w:rsidR="00CD3478" w:rsidRPr="0094722E" w:rsidRDefault="00A04D30" w:rsidP="00CD3478">
      <w:pPr>
        <w:pStyle w:val="ListParagraph"/>
        <w:numPr>
          <w:ilvl w:val="0"/>
          <w:numId w:val="6"/>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Help PCN and practice</w:t>
      </w:r>
      <w:r w:rsidR="00A84A5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s</w:t>
      </w:r>
      <w:r w:rsidR="00A84A52">
        <w:rPr>
          <w:rFonts w:ascii="Arial" w:eastAsia="Times New Roman" w:hAnsi="Arial" w:cs="Arial"/>
          <w:color w:val="000000"/>
          <w:sz w:val="24"/>
          <w:szCs w:val="24"/>
          <w:lang w:eastAsia="en-GB"/>
        </w:rPr>
        <w:t>taff</w:t>
      </w:r>
      <w:r>
        <w:rPr>
          <w:rFonts w:ascii="Arial" w:eastAsia="Times New Roman" w:hAnsi="Arial" w:cs="Arial"/>
          <w:color w:val="000000"/>
          <w:sz w:val="24"/>
          <w:szCs w:val="24"/>
          <w:lang w:eastAsia="en-GB"/>
        </w:rPr>
        <w:t xml:space="preserve"> understand the limitations of particular data sets and where other information may be available to supplement understanding of issues</w:t>
      </w:r>
    </w:p>
    <w:p w14:paraId="49E142DC" w14:textId="4679CCA3" w:rsidR="0094722E" w:rsidRPr="00A04D30" w:rsidRDefault="0094722E" w:rsidP="00A04D30">
      <w:pPr>
        <w:pStyle w:val="ListParagraph"/>
        <w:numPr>
          <w:ilvl w:val="0"/>
          <w:numId w:val="6"/>
        </w:numPr>
        <w:rPr>
          <w:rFonts w:ascii="Arial" w:hAnsi="Arial" w:cs="Arial"/>
          <w:color w:val="000000"/>
          <w:sz w:val="24"/>
          <w:szCs w:val="24"/>
        </w:rPr>
      </w:pPr>
      <w:r w:rsidRPr="00A04D30">
        <w:rPr>
          <w:rFonts w:ascii="Arial" w:hAnsi="Arial" w:cs="Arial"/>
          <w:color w:val="000000"/>
          <w:sz w:val="24"/>
          <w:szCs w:val="24"/>
        </w:rPr>
        <w:t>Support and encourage a focus on data in understanding the effectiveness of changes made</w:t>
      </w:r>
    </w:p>
    <w:p w14:paraId="389ADCC8" w14:textId="0E2693ED" w:rsidR="00A04D30" w:rsidRPr="00A04D30" w:rsidRDefault="00CD3478" w:rsidP="00A04D30">
      <w:pPr>
        <w:pStyle w:val="ListParagraph"/>
        <w:numPr>
          <w:ilvl w:val="0"/>
          <w:numId w:val="6"/>
        </w:numPr>
        <w:rPr>
          <w:rFonts w:ascii="Arial" w:eastAsia="Times New Roman" w:hAnsi="Arial" w:cs="Arial"/>
          <w:color w:val="000000"/>
          <w:sz w:val="24"/>
          <w:szCs w:val="24"/>
          <w:lang w:eastAsia="en-GB"/>
        </w:rPr>
      </w:pPr>
      <w:r w:rsidRPr="0094722E">
        <w:rPr>
          <w:rFonts w:ascii="Arial" w:hAnsi="Arial" w:cs="Arial"/>
          <w:color w:val="000000"/>
          <w:sz w:val="24"/>
          <w:szCs w:val="24"/>
        </w:rPr>
        <w:t xml:space="preserve">Seek and secure analytical resource </w:t>
      </w:r>
      <w:r w:rsidR="00BB4F5A">
        <w:rPr>
          <w:rFonts w:ascii="Arial" w:hAnsi="Arial" w:cs="Arial"/>
          <w:color w:val="000000"/>
          <w:sz w:val="24"/>
          <w:szCs w:val="24"/>
        </w:rPr>
        <w:t xml:space="preserve">as required </w:t>
      </w:r>
      <w:r w:rsidRPr="0094722E">
        <w:rPr>
          <w:rFonts w:ascii="Arial" w:hAnsi="Arial" w:cs="Arial"/>
          <w:color w:val="000000"/>
          <w:sz w:val="24"/>
          <w:szCs w:val="24"/>
        </w:rPr>
        <w:t xml:space="preserve">to support in </w:t>
      </w:r>
      <w:r w:rsidR="00A84A52">
        <w:rPr>
          <w:rFonts w:ascii="Arial" w:hAnsi="Arial" w:cs="Arial"/>
          <w:color w:val="000000"/>
          <w:sz w:val="24"/>
          <w:szCs w:val="24"/>
        </w:rPr>
        <w:t xml:space="preserve">the PCN in </w:t>
      </w:r>
      <w:r w:rsidRPr="0094722E">
        <w:rPr>
          <w:rFonts w:ascii="Arial" w:hAnsi="Arial" w:cs="Arial"/>
          <w:color w:val="000000"/>
          <w:sz w:val="24"/>
          <w:szCs w:val="24"/>
        </w:rPr>
        <w:t>developing and implementing appropriate data and information sharing mechanisms</w:t>
      </w:r>
    </w:p>
    <w:p w14:paraId="15EC675D" w14:textId="77777777" w:rsidR="00A84A52" w:rsidRPr="00A84A52" w:rsidRDefault="00A84A52" w:rsidP="00A04D30">
      <w:pPr>
        <w:pStyle w:val="ListParagraph"/>
        <w:numPr>
          <w:ilvl w:val="0"/>
          <w:numId w:val="6"/>
        </w:numPr>
        <w:rPr>
          <w:rFonts w:ascii="Arial" w:eastAsia="Times New Roman" w:hAnsi="Arial" w:cs="Arial"/>
          <w:color w:val="000000"/>
          <w:sz w:val="24"/>
          <w:szCs w:val="24"/>
          <w:lang w:eastAsia="en-GB"/>
        </w:rPr>
      </w:pPr>
      <w:r>
        <w:rPr>
          <w:rFonts w:ascii="Arial" w:hAnsi="Arial" w:cs="Arial"/>
          <w:color w:val="000000"/>
          <w:sz w:val="24"/>
          <w:szCs w:val="24"/>
        </w:rPr>
        <w:t xml:space="preserve">Use data to track and assess impact of changes made to operational processes, and to track trends and developments over time. </w:t>
      </w:r>
    </w:p>
    <w:p w14:paraId="5A6AE5BE" w14:textId="16EF4564" w:rsidR="00CD3478" w:rsidRPr="00A84A52" w:rsidRDefault="00CD3478" w:rsidP="00A84A52">
      <w:pPr>
        <w:rPr>
          <w:rFonts w:ascii="Arial" w:hAnsi="Arial" w:cs="Arial"/>
          <w:sz w:val="24"/>
          <w:szCs w:val="24"/>
        </w:rPr>
      </w:pPr>
      <w:r w:rsidRPr="00A84A52">
        <w:rPr>
          <w:rFonts w:ascii="Arial" w:hAnsi="Arial" w:cs="Arial"/>
          <w:b/>
          <w:bCs/>
          <w:color w:val="000000"/>
          <w:sz w:val="24"/>
          <w:szCs w:val="24"/>
          <w:u w:val="single"/>
        </w:rPr>
        <w:t>Communication and Engagement</w:t>
      </w:r>
      <w:r w:rsidRPr="00A84A52">
        <w:rPr>
          <w:rFonts w:ascii="Arial" w:hAnsi="Arial" w:cs="Arial"/>
          <w:sz w:val="24"/>
          <w:szCs w:val="24"/>
        </w:rPr>
        <w:t xml:space="preserve"> </w:t>
      </w:r>
    </w:p>
    <w:p w14:paraId="2527C9A8" w14:textId="5EDE767B" w:rsidR="00A84A52" w:rsidRDefault="00135CD4" w:rsidP="00E86223">
      <w:pPr>
        <w:pStyle w:val="NormalWeb"/>
        <w:rPr>
          <w:rFonts w:ascii="Arial" w:hAnsi="Arial" w:cs="Arial"/>
          <w:color w:val="000000"/>
        </w:rPr>
      </w:pPr>
      <w:r w:rsidRPr="0094722E">
        <w:rPr>
          <w:rFonts w:ascii="Arial" w:hAnsi="Arial" w:cs="Arial"/>
          <w:color w:val="000000"/>
        </w:rPr>
        <w:t>With responsibility</w:t>
      </w:r>
      <w:r w:rsidR="00CD3478" w:rsidRPr="0094722E">
        <w:rPr>
          <w:rFonts w:ascii="Arial" w:hAnsi="Arial" w:cs="Arial"/>
          <w:color w:val="000000"/>
        </w:rPr>
        <w:t xml:space="preserve"> for </w:t>
      </w:r>
      <w:r w:rsidR="00A84A52">
        <w:rPr>
          <w:rFonts w:ascii="Arial" w:hAnsi="Arial" w:cs="Arial"/>
          <w:color w:val="000000"/>
        </w:rPr>
        <w:t xml:space="preserve">developing and supporting delivery </w:t>
      </w:r>
      <w:r w:rsidR="00CD3478" w:rsidRPr="0094722E">
        <w:rPr>
          <w:rFonts w:ascii="Arial" w:hAnsi="Arial" w:cs="Arial"/>
          <w:color w:val="000000"/>
        </w:rPr>
        <w:t xml:space="preserve">of transformational projects across the PCN, </w:t>
      </w:r>
      <w:r w:rsidR="00A84A52">
        <w:rPr>
          <w:rFonts w:ascii="Arial" w:hAnsi="Arial" w:cs="Arial"/>
          <w:color w:val="000000"/>
        </w:rPr>
        <w:t xml:space="preserve">the post holder will require expertise in communications and engagement, and specifically in bringing people together and gaining </w:t>
      </w:r>
      <w:r w:rsidR="00CD3478" w:rsidRPr="0094722E">
        <w:rPr>
          <w:rFonts w:ascii="Arial" w:hAnsi="Arial" w:cs="Arial"/>
          <w:color w:val="000000"/>
        </w:rPr>
        <w:t xml:space="preserve">support and buy-in </w:t>
      </w:r>
      <w:r w:rsidR="00A84A52">
        <w:rPr>
          <w:rFonts w:ascii="Arial" w:hAnsi="Arial" w:cs="Arial"/>
          <w:color w:val="000000"/>
        </w:rPr>
        <w:t>to change</w:t>
      </w:r>
      <w:r w:rsidR="00CD3478" w:rsidRPr="0094722E">
        <w:rPr>
          <w:rFonts w:ascii="Arial" w:hAnsi="Arial" w:cs="Arial"/>
          <w:color w:val="000000"/>
        </w:rPr>
        <w:t xml:space="preserve">. </w:t>
      </w:r>
    </w:p>
    <w:p w14:paraId="36787EE3" w14:textId="5C1B7A18" w:rsidR="002F1C28" w:rsidRPr="0094722E" w:rsidRDefault="00CD3478" w:rsidP="00E86223">
      <w:pPr>
        <w:pStyle w:val="NormalWeb"/>
        <w:rPr>
          <w:rFonts w:ascii="Arial" w:hAnsi="Arial" w:cs="Arial"/>
          <w:color w:val="000000"/>
        </w:rPr>
      </w:pPr>
      <w:r w:rsidRPr="0094722E">
        <w:rPr>
          <w:rFonts w:ascii="Arial" w:hAnsi="Arial" w:cs="Arial"/>
          <w:color w:val="000000"/>
        </w:rPr>
        <w:t>Th</w:t>
      </w:r>
      <w:r w:rsidR="00A84A52">
        <w:rPr>
          <w:rFonts w:ascii="Arial" w:hAnsi="Arial" w:cs="Arial"/>
          <w:color w:val="000000"/>
        </w:rPr>
        <w:t>is expertise will be used to:</w:t>
      </w:r>
    </w:p>
    <w:p w14:paraId="76315E7C" w14:textId="59532852" w:rsidR="00CD3478" w:rsidRDefault="00CD3478" w:rsidP="00CD3478">
      <w:pPr>
        <w:pStyle w:val="NormalWeb"/>
        <w:numPr>
          <w:ilvl w:val="0"/>
          <w:numId w:val="7"/>
        </w:numPr>
        <w:rPr>
          <w:rFonts w:ascii="Arial" w:hAnsi="Arial" w:cs="Arial"/>
          <w:color w:val="000000"/>
        </w:rPr>
      </w:pPr>
      <w:r w:rsidRPr="0094722E">
        <w:rPr>
          <w:rFonts w:ascii="Arial" w:hAnsi="Arial" w:cs="Arial"/>
          <w:color w:val="000000"/>
        </w:rPr>
        <w:lastRenderedPageBreak/>
        <w:t>Build and maintain good working relationships with a broad range of internal and external stakeholders</w:t>
      </w:r>
      <w:r w:rsidR="00222547">
        <w:rPr>
          <w:rFonts w:ascii="Arial" w:hAnsi="Arial" w:cs="Arial"/>
          <w:color w:val="000000"/>
        </w:rPr>
        <w:t>, including with the ICS</w:t>
      </w:r>
      <w:r w:rsidRPr="0094722E">
        <w:rPr>
          <w:rFonts w:ascii="Arial" w:hAnsi="Arial" w:cs="Arial"/>
          <w:color w:val="000000"/>
        </w:rPr>
        <w:t>.</w:t>
      </w:r>
    </w:p>
    <w:p w14:paraId="14C090C1" w14:textId="77777777" w:rsidR="004B6A0C" w:rsidRPr="0094722E" w:rsidRDefault="004B6A0C" w:rsidP="004B6A0C">
      <w:pPr>
        <w:pStyle w:val="NormalWeb"/>
        <w:numPr>
          <w:ilvl w:val="0"/>
          <w:numId w:val="7"/>
        </w:numPr>
        <w:rPr>
          <w:rFonts w:ascii="Arial" w:hAnsi="Arial" w:cs="Arial"/>
          <w:color w:val="000000"/>
        </w:rPr>
      </w:pPr>
      <w:r w:rsidRPr="0094722E">
        <w:rPr>
          <w:rFonts w:ascii="Arial" w:hAnsi="Arial" w:cs="Arial"/>
          <w:color w:val="000000"/>
        </w:rPr>
        <w:t>Initiate and participate in development of effective systems of communication and co-operation between member practices, staff, and other members of the primary care team.</w:t>
      </w:r>
      <w:r w:rsidRPr="0094722E">
        <w:rPr>
          <w:rFonts w:ascii="Arial" w:hAnsi="Arial" w:cs="Arial"/>
        </w:rPr>
        <w:t xml:space="preserve"> </w:t>
      </w:r>
    </w:p>
    <w:p w14:paraId="356F17C7" w14:textId="77777777" w:rsidR="0094722E" w:rsidRDefault="0094722E" w:rsidP="0094722E">
      <w:pPr>
        <w:pStyle w:val="NormalWeb"/>
        <w:numPr>
          <w:ilvl w:val="0"/>
          <w:numId w:val="7"/>
        </w:numPr>
        <w:rPr>
          <w:rFonts w:ascii="Arial" w:hAnsi="Arial" w:cs="Arial"/>
          <w:color w:val="000000"/>
        </w:rPr>
      </w:pPr>
      <w:r>
        <w:rPr>
          <w:rFonts w:ascii="Arial" w:hAnsi="Arial" w:cs="Arial"/>
          <w:color w:val="000000"/>
        </w:rPr>
        <w:t xml:space="preserve">Ensure that changes are aligned with agreed clinical priorities and have ownership and engagement from clinical leaders and staff. </w:t>
      </w:r>
    </w:p>
    <w:p w14:paraId="33EA9637" w14:textId="021C581F" w:rsidR="0094722E" w:rsidRPr="00B61DA0" w:rsidRDefault="0094722E" w:rsidP="0094722E">
      <w:pPr>
        <w:pStyle w:val="NormalWeb"/>
        <w:numPr>
          <w:ilvl w:val="0"/>
          <w:numId w:val="7"/>
        </w:numPr>
        <w:rPr>
          <w:rFonts w:ascii="Arial" w:hAnsi="Arial" w:cs="Arial"/>
          <w:color w:val="000000"/>
        </w:rPr>
      </w:pPr>
      <w:r>
        <w:rPr>
          <w:rFonts w:ascii="Arial" w:hAnsi="Arial" w:cs="Arial"/>
          <w:color w:val="000000"/>
        </w:rPr>
        <w:t xml:space="preserve">Support practices to </w:t>
      </w:r>
      <w:r w:rsidR="004B6A0C">
        <w:rPr>
          <w:rFonts w:ascii="Arial" w:hAnsi="Arial" w:cs="Arial"/>
          <w:color w:val="000000"/>
        </w:rPr>
        <w:t>communicate changes and new processes effectively and consistently</w:t>
      </w:r>
      <w:r>
        <w:rPr>
          <w:rFonts w:ascii="Arial" w:hAnsi="Arial" w:cs="Arial"/>
          <w:color w:val="000000"/>
        </w:rPr>
        <w:t xml:space="preserve"> to patients. </w:t>
      </w:r>
    </w:p>
    <w:p w14:paraId="2DDDD43E" w14:textId="77777777" w:rsidR="0094722E" w:rsidRDefault="0094722E" w:rsidP="0094722E">
      <w:pPr>
        <w:pStyle w:val="NormalWeb"/>
        <w:numPr>
          <w:ilvl w:val="0"/>
          <w:numId w:val="7"/>
        </w:numPr>
        <w:rPr>
          <w:rFonts w:ascii="Arial" w:hAnsi="Arial" w:cs="Arial"/>
          <w:color w:val="000000"/>
        </w:rPr>
      </w:pPr>
      <w:r>
        <w:rPr>
          <w:rFonts w:ascii="Arial" w:hAnsi="Arial" w:cs="Arial"/>
          <w:color w:val="000000"/>
        </w:rPr>
        <w:t xml:space="preserve">Identify best practice and learning from other areas that could be applicable to the local PCN and communicate this to staff. </w:t>
      </w:r>
    </w:p>
    <w:p w14:paraId="632DAA5A" w14:textId="19840213" w:rsidR="0094722E" w:rsidRDefault="0094722E" w:rsidP="0094722E">
      <w:pPr>
        <w:pStyle w:val="NormalWeb"/>
        <w:numPr>
          <w:ilvl w:val="0"/>
          <w:numId w:val="7"/>
        </w:numPr>
        <w:rPr>
          <w:rFonts w:ascii="Arial" w:hAnsi="Arial" w:cs="Arial"/>
          <w:color w:val="000000"/>
        </w:rPr>
      </w:pPr>
      <w:r>
        <w:rPr>
          <w:rFonts w:ascii="Arial" w:hAnsi="Arial" w:cs="Arial"/>
          <w:color w:val="000000"/>
        </w:rPr>
        <w:t xml:space="preserve">Make connections across the PCN to support learning between practices and sharing of best practice. </w:t>
      </w:r>
    </w:p>
    <w:p w14:paraId="3EE75806" w14:textId="0A83C18A" w:rsidR="0094722E" w:rsidRDefault="0094722E" w:rsidP="0094722E">
      <w:pPr>
        <w:pStyle w:val="NormalWeb"/>
        <w:numPr>
          <w:ilvl w:val="0"/>
          <w:numId w:val="7"/>
        </w:numPr>
        <w:rPr>
          <w:rFonts w:ascii="Arial" w:hAnsi="Arial" w:cs="Arial"/>
          <w:color w:val="000000"/>
        </w:rPr>
      </w:pPr>
      <w:r>
        <w:rPr>
          <w:rFonts w:ascii="Arial" w:hAnsi="Arial" w:cs="Arial"/>
          <w:color w:val="000000"/>
        </w:rPr>
        <w:t xml:space="preserve">Make connections with </w:t>
      </w:r>
      <w:r w:rsidR="00385319">
        <w:rPr>
          <w:rFonts w:ascii="Arial" w:hAnsi="Arial" w:cs="Arial"/>
          <w:color w:val="000000"/>
        </w:rPr>
        <w:t>the ICS</w:t>
      </w:r>
      <w:r>
        <w:rPr>
          <w:rFonts w:ascii="Arial" w:hAnsi="Arial" w:cs="Arial"/>
          <w:color w:val="000000"/>
        </w:rPr>
        <w:t xml:space="preserve"> and other service</w:t>
      </w:r>
      <w:r w:rsidR="004B6A0C">
        <w:rPr>
          <w:rFonts w:ascii="Arial" w:hAnsi="Arial" w:cs="Arial"/>
          <w:color w:val="000000"/>
        </w:rPr>
        <w:t xml:space="preserve"> delivery organisations</w:t>
      </w:r>
      <w:r>
        <w:rPr>
          <w:rFonts w:ascii="Arial" w:hAnsi="Arial" w:cs="Arial"/>
          <w:color w:val="000000"/>
        </w:rPr>
        <w:t xml:space="preserve"> to plan and deliver changes that will improve working between general practices and other primary care and non-primary care services. </w:t>
      </w:r>
    </w:p>
    <w:p w14:paraId="0770B34B" w14:textId="6722301D" w:rsidR="00CD3478" w:rsidRPr="0094722E" w:rsidRDefault="004B6A0C" w:rsidP="00CD3478">
      <w:pPr>
        <w:pStyle w:val="NormalWeb"/>
        <w:numPr>
          <w:ilvl w:val="0"/>
          <w:numId w:val="7"/>
        </w:numPr>
        <w:rPr>
          <w:rFonts w:ascii="Arial" w:hAnsi="Arial" w:cs="Arial"/>
          <w:color w:val="000000"/>
        </w:rPr>
      </w:pPr>
      <w:r>
        <w:rPr>
          <w:rFonts w:ascii="Arial" w:hAnsi="Arial" w:cs="Arial"/>
          <w:color w:val="000000"/>
        </w:rPr>
        <w:t>Lead or p</w:t>
      </w:r>
      <w:r w:rsidR="00CD3478" w:rsidRPr="0094722E">
        <w:rPr>
          <w:rFonts w:ascii="Arial" w:hAnsi="Arial" w:cs="Arial"/>
          <w:color w:val="000000"/>
        </w:rPr>
        <w:t>articipate in relevant working groups</w:t>
      </w:r>
      <w:r>
        <w:rPr>
          <w:rFonts w:ascii="Arial" w:hAnsi="Arial" w:cs="Arial"/>
          <w:color w:val="000000"/>
        </w:rPr>
        <w:t xml:space="preserve">, </w:t>
      </w:r>
      <w:r w:rsidR="00CD3478" w:rsidRPr="0094722E">
        <w:rPr>
          <w:rFonts w:ascii="Arial" w:hAnsi="Arial" w:cs="Arial"/>
          <w:color w:val="000000"/>
        </w:rPr>
        <w:t>project</w:t>
      </w:r>
      <w:r>
        <w:rPr>
          <w:rFonts w:ascii="Arial" w:hAnsi="Arial" w:cs="Arial"/>
          <w:color w:val="000000"/>
        </w:rPr>
        <w:t xml:space="preserve"> groups</w:t>
      </w:r>
      <w:r w:rsidR="00CD3478" w:rsidRPr="0094722E">
        <w:rPr>
          <w:rFonts w:ascii="Arial" w:hAnsi="Arial" w:cs="Arial"/>
          <w:color w:val="000000"/>
        </w:rPr>
        <w:t xml:space="preserve">, </w:t>
      </w:r>
      <w:r w:rsidR="009F399D" w:rsidRPr="0094722E">
        <w:rPr>
          <w:rFonts w:ascii="Arial" w:hAnsi="Arial" w:cs="Arial"/>
          <w:color w:val="000000"/>
        </w:rPr>
        <w:t>service</w:t>
      </w:r>
      <w:r>
        <w:rPr>
          <w:rFonts w:ascii="Arial" w:hAnsi="Arial" w:cs="Arial"/>
          <w:color w:val="000000"/>
        </w:rPr>
        <w:t xml:space="preserve"> meetings</w:t>
      </w:r>
      <w:r w:rsidR="00CD3478" w:rsidRPr="0094722E">
        <w:rPr>
          <w:rFonts w:ascii="Arial" w:hAnsi="Arial" w:cs="Arial"/>
          <w:color w:val="000000"/>
        </w:rPr>
        <w:t xml:space="preserve"> and </w:t>
      </w:r>
      <w:r>
        <w:rPr>
          <w:rFonts w:ascii="Arial" w:hAnsi="Arial" w:cs="Arial"/>
          <w:color w:val="000000"/>
        </w:rPr>
        <w:t>other forums across the PCN</w:t>
      </w:r>
      <w:r w:rsidR="00CD3478" w:rsidRPr="0094722E">
        <w:rPr>
          <w:rFonts w:ascii="Arial" w:hAnsi="Arial" w:cs="Arial"/>
          <w:color w:val="000000"/>
        </w:rPr>
        <w:t xml:space="preserve"> </w:t>
      </w:r>
      <w:r w:rsidR="00DD5E58">
        <w:rPr>
          <w:rFonts w:ascii="Arial" w:hAnsi="Arial" w:cs="Arial"/>
          <w:color w:val="000000"/>
        </w:rPr>
        <w:t xml:space="preserve">(and ICS) </w:t>
      </w:r>
      <w:r w:rsidR="00CD3478" w:rsidRPr="0094722E">
        <w:rPr>
          <w:rFonts w:ascii="Arial" w:hAnsi="Arial" w:cs="Arial"/>
          <w:color w:val="000000"/>
        </w:rPr>
        <w:t xml:space="preserve">to </w:t>
      </w:r>
      <w:r>
        <w:rPr>
          <w:rFonts w:ascii="Arial" w:hAnsi="Arial" w:cs="Arial"/>
          <w:color w:val="000000"/>
        </w:rPr>
        <w:t xml:space="preserve">agree changes, </w:t>
      </w:r>
      <w:r w:rsidR="00CD3478" w:rsidRPr="0094722E">
        <w:rPr>
          <w:rFonts w:ascii="Arial" w:hAnsi="Arial" w:cs="Arial"/>
          <w:color w:val="000000"/>
        </w:rPr>
        <w:t xml:space="preserve">share learning, discuss </w:t>
      </w:r>
      <w:r w:rsidR="009F399D" w:rsidRPr="0094722E">
        <w:rPr>
          <w:rFonts w:ascii="Arial" w:hAnsi="Arial" w:cs="Arial"/>
          <w:color w:val="000000"/>
        </w:rPr>
        <w:t>challenges,</w:t>
      </w:r>
      <w:r w:rsidR="00CD3478" w:rsidRPr="0094722E">
        <w:rPr>
          <w:rFonts w:ascii="Arial" w:hAnsi="Arial" w:cs="Arial"/>
          <w:color w:val="000000"/>
        </w:rPr>
        <w:t xml:space="preserve"> and resolves issues. </w:t>
      </w:r>
    </w:p>
    <w:p w14:paraId="3D591585" w14:textId="7B407200" w:rsidR="006C40C7" w:rsidRDefault="006C40C7" w:rsidP="006C40C7">
      <w:pPr>
        <w:pStyle w:val="NormalWeb"/>
        <w:rPr>
          <w:rFonts w:ascii="Arial" w:hAnsi="Arial" w:cs="Arial"/>
          <w:b/>
          <w:bCs/>
          <w:color w:val="000000"/>
          <w:u w:val="single"/>
        </w:rPr>
      </w:pPr>
      <w:r w:rsidRPr="0094722E">
        <w:rPr>
          <w:rFonts w:ascii="Arial" w:hAnsi="Arial" w:cs="Arial"/>
          <w:b/>
          <w:bCs/>
          <w:color w:val="000000"/>
          <w:u w:val="single"/>
        </w:rPr>
        <w:t>Policy and Service Development</w:t>
      </w:r>
    </w:p>
    <w:p w14:paraId="51F8D710" w14:textId="77777777" w:rsidR="004B6A0C" w:rsidRDefault="004B6A0C" w:rsidP="004B6A0C">
      <w:pPr>
        <w:pStyle w:val="NormalWeb"/>
        <w:rPr>
          <w:rFonts w:ascii="Arial" w:hAnsi="Arial" w:cs="Arial"/>
          <w:color w:val="000000"/>
        </w:rPr>
      </w:pPr>
      <w:r w:rsidRPr="0094722E">
        <w:rPr>
          <w:rFonts w:ascii="Arial" w:hAnsi="Arial" w:cs="Arial"/>
          <w:color w:val="000000"/>
        </w:rPr>
        <w:t xml:space="preserve">With responsibility for </w:t>
      </w:r>
      <w:r>
        <w:rPr>
          <w:rFonts w:ascii="Arial" w:hAnsi="Arial" w:cs="Arial"/>
          <w:color w:val="000000"/>
        </w:rPr>
        <w:t xml:space="preserve">supporting the PCN to identify and make progress with </w:t>
      </w:r>
      <w:r w:rsidRPr="0094722E">
        <w:rPr>
          <w:rFonts w:ascii="Arial" w:hAnsi="Arial" w:cs="Arial"/>
          <w:color w:val="000000"/>
        </w:rPr>
        <w:t xml:space="preserve">transformational </w:t>
      </w:r>
      <w:r>
        <w:rPr>
          <w:rFonts w:ascii="Arial" w:hAnsi="Arial" w:cs="Arial"/>
          <w:color w:val="000000"/>
        </w:rPr>
        <w:t>change, the post holder will have expertise in understanding and interpreting national and system-wide policy developments and initiatives to local circumstances and contexts.</w:t>
      </w:r>
    </w:p>
    <w:p w14:paraId="4399E9C2" w14:textId="3EB5ED94" w:rsidR="004B6A0C" w:rsidRDefault="004B6A0C" w:rsidP="004B6A0C">
      <w:pPr>
        <w:pStyle w:val="NormalWeb"/>
        <w:rPr>
          <w:rFonts w:ascii="Arial" w:hAnsi="Arial" w:cs="Arial"/>
          <w:color w:val="000000"/>
        </w:rPr>
      </w:pPr>
      <w:r>
        <w:rPr>
          <w:rFonts w:ascii="Arial" w:hAnsi="Arial" w:cs="Arial"/>
          <w:color w:val="000000"/>
        </w:rPr>
        <w:t>Th</w:t>
      </w:r>
      <w:r w:rsidR="00C903E6">
        <w:rPr>
          <w:rFonts w:ascii="Arial" w:hAnsi="Arial" w:cs="Arial"/>
          <w:color w:val="000000"/>
        </w:rPr>
        <w:t>is expertise will be used to:</w:t>
      </w:r>
      <w:r w:rsidRPr="0094722E">
        <w:rPr>
          <w:rFonts w:ascii="Arial" w:hAnsi="Arial" w:cs="Arial"/>
          <w:color w:val="000000"/>
        </w:rPr>
        <w:t xml:space="preserve"> </w:t>
      </w:r>
    </w:p>
    <w:p w14:paraId="5B8BDE7D" w14:textId="034FFD56" w:rsidR="006C40C7" w:rsidRPr="0094722E" w:rsidRDefault="006C40C7" w:rsidP="006C40C7">
      <w:pPr>
        <w:pStyle w:val="NormalWeb"/>
        <w:numPr>
          <w:ilvl w:val="0"/>
          <w:numId w:val="9"/>
        </w:numPr>
        <w:rPr>
          <w:rFonts w:ascii="Arial" w:hAnsi="Arial" w:cs="Arial"/>
          <w:color w:val="000000"/>
        </w:rPr>
      </w:pPr>
      <w:r w:rsidRPr="0094722E">
        <w:rPr>
          <w:rFonts w:ascii="Arial" w:hAnsi="Arial" w:cs="Arial"/>
          <w:color w:val="000000"/>
        </w:rPr>
        <w:t xml:space="preserve">maintain a good knowledge of </w:t>
      </w:r>
      <w:r w:rsidR="00990EB3">
        <w:rPr>
          <w:rFonts w:ascii="Arial" w:hAnsi="Arial" w:cs="Arial"/>
          <w:color w:val="000000"/>
        </w:rPr>
        <w:t>key</w:t>
      </w:r>
      <w:r w:rsidRPr="0094722E">
        <w:rPr>
          <w:rFonts w:ascii="Arial" w:hAnsi="Arial" w:cs="Arial"/>
          <w:color w:val="000000"/>
        </w:rPr>
        <w:t xml:space="preserve"> policies from </w:t>
      </w:r>
      <w:r w:rsidR="00C903E6">
        <w:rPr>
          <w:rFonts w:ascii="Arial" w:hAnsi="Arial" w:cs="Arial"/>
          <w:color w:val="000000"/>
        </w:rPr>
        <w:t xml:space="preserve">the Department of Health and Social Care, NHS England and other relevant </w:t>
      </w:r>
      <w:r w:rsidRPr="0094722E">
        <w:rPr>
          <w:rFonts w:ascii="Arial" w:hAnsi="Arial" w:cs="Arial"/>
          <w:color w:val="000000"/>
        </w:rPr>
        <w:t xml:space="preserve">government departments </w:t>
      </w:r>
      <w:r w:rsidR="00C903E6">
        <w:rPr>
          <w:rFonts w:ascii="Arial" w:hAnsi="Arial" w:cs="Arial"/>
          <w:color w:val="000000"/>
        </w:rPr>
        <w:t xml:space="preserve">and agencies, and support PCN staff to understand and interpret these locally. </w:t>
      </w:r>
    </w:p>
    <w:p w14:paraId="580BD06D" w14:textId="72828EC8" w:rsidR="006C40C7" w:rsidRPr="0094722E" w:rsidRDefault="006C40C7" w:rsidP="006C40C7">
      <w:pPr>
        <w:pStyle w:val="NormalWeb"/>
        <w:numPr>
          <w:ilvl w:val="0"/>
          <w:numId w:val="9"/>
        </w:numPr>
        <w:rPr>
          <w:rFonts w:ascii="Arial" w:hAnsi="Arial" w:cs="Arial"/>
          <w:color w:val="000000"/>
        </w:rPr>
      </w:pPr>
      <w:r w:rsidRPr="0094722E">
        <w:rPr>
          <w:rFonts w:ascii="Arial" w:hAnsi="Arial" w:cs="Arial"/>
          <w:color w:val="000000"/>
        </w:rPr>
        <w:t xml:space="preserve">work </w:t>
      </w:r>
      <w:r w:rsidR="00C903E6">
        <w:rPr>
          <w:rFonts w:ascii="Arial" w:hAnsi="Arial" w:cs="Arial"/>
          <w:color w:val="000000"/>
        </w:rPr>
        <w:t xml:space="preserve">with </w:t>
      </w:r>
      <w:r w:rsidRPr="0094722E">
        <w:rPr>
          <w:rFonts w:ascii="Arial" w:hAnsi="Arial" w:cs="Arial"/>
          <w:color w:val="000000"/>
        </w:rPr>
        <w:t xml:space="preserve">the local </w:t>
      </w:r>
      <w:r w:rsidR="00990EB3">
        <w:rPr>
          <w:rFonts w:ascii="Arial" w:hAnsi="Arial" w:cs="Arial"/>
          <w:color w:val="000000"/>
        </w:rPr>
        <w:t>ICS</w:t>
      </w:r>
      <w:r w:rsidRPr="0094722E">
        <w:rPr>
          <w:rFonts w:ascii="Arial" w:hAnsi="Arial" w:cs="Arial"/>
          <w:color w:val="000000"/>
        </w:rPr>
        <w:t xml:space="preserve"> to support the development of </w:t>
      </w:r>
      <w:r w:rsidR="00C903E6">
        <w:rPr>
          <w:rFonts w:ascii="Arial" w:hAnsi="Arial" w:cs="Arial"/>
          <w:color w:val="000000"/>
        </w:rPr>
        <w:t>overall</w:t>
      </w:r>
      <w:r w:rsidRPr="0094722E">
        <w:rPr>
          <w:rFonts w:ascii="Arial" w:hAnsi="Arial" w:cs="Arial"/>
          <w:color w:val="000000"/>
        </w:rPr>
        <w:t xml:space="preserve"> primary care </w:t>
      </w:r>
      <w:r w:rsidR="00C903E6">
        <w:rPr>
          <w:rFonts w:ascii="Arial" w:hAnsi="Arial" w:cs="Arial"/>
          <w:color w:val="000000"/>
        </w:rPr>
        <w:t xml:space="preserve">transformation </w:t>
      </w:r>
      <w:r w:rsidRPr="0094722E">
        <w:rPr>
          <w:rFonts w:ascii="Arial" w:hAnsi="Arial" w:cs="Arial"/>
          <w:color w:val="000000"/>
        </w:rPr>
        <w:t>strateg</w:t>
      </w:r>
      <w:r w:rsidR="00C903E6">
        <w:rPr>
          <w:rFonts w:ascii="Arial" w:hAnsi="Arial" w:cs="Arial"/>
          <w:color w:val="000000"/>
        </w:rPr>
        <w:t>ies</w:t>
      </w:r>
      <w:r w:rsidR="00990EB3">
        <w:rPr>
          <w:rFonts w:ascii="Arial" w:hAnsi="Arial" w:cs="Arial"/>
          <w:color w:val="000000"/>
        </w:rPr>
        <w:t>, including digital transformation strategies,</w:t>
      </w:r>
      <w:r w:rsidR="00C903E6">
        <w:rPr>
          <w:rFonts w:ascii="Arial" w:hAnsi="Arial" w:cs="Arial"/>
          <w:color w:val="000000"/>
        </w:rPr>
        <w:t xml:space="preserve"> and their delivery. </w:t>
      </w:r>
      <w:r w:rsidRPr="0094722E">
        <w:rPr>
          <w:rFonts w:ascii="Arial" w:hAnsi="Arial" w:cs="Arial"/>
          <w:color w:val="000000"/>
        </w:rPr>
        <w:t xml:space="preserve"> </w:t>
      </w:r>
    </w:p>
    <w:p w14:paraId="07F5C3FB" w14:textId="22EDC438" w:rsidR="006C40C7" w:rsidRPr="00C903E6" w:rsidRDefault="00C903E6" w:rsidP="00B237C1">
      <w:pPr>
        <w:pStyle w:val="NormalWeb"/>
        <w:numPr>
          <w:ilvl w:val="0"/>
          <w:numId w:val="9"/>
        </w:numPr>
        <w:rPr>
          <w:rFonts w:ascii="Arial" w:hAnsi="Arial" w:cs="Arial"/>
          <w:color w:val="000000"/>
        </w:rPr>
      </w:pPr>
      <w:r w:rsidRPr="00C903E6">
        <w:rPr>
          <w:rFonts w:ascii="Arial" w:hAnsi="Arial" w:cs="Arial"/>
          <w:color w:val="000000"/>
        </w:rPr>
        <w:t xml:space="preserve">Support the PCN and member practices to adapt and apply specific policies and initiatives to local needs and to prioritise initiatives based on local requirements. </w:t>
      </w:r>
    </w:p>
    <w:p w14:paraId="7E2C4BB8" w14:textId="25B64181" w:rsidR="001F7D5F" w:rsidRPr="0094722E" w:rsidRDefault="001F7D5F" w:rsidP="00BD3B89">
      <w:pPr>
        <w:pStyle w:val="NormalWeb"/>
        <w:rPr>
          <w:rFonts w:ascii="Arial" w:hAnsi="Arial" w:cs="Arial"/>
          <w:b/>
          <w:bCs/>
          <w:color w:val="000000"/>
          <w:u w:val="single"/>
        </w:rPr>
      </w:pPr>
      <w:r w:rsidRPr="0094722E">
        <w:rPr>
          <w:rFonts w:ascii="Arial" w:hAnsi="Arial" w:cs="Arial"/>
          <w:b/>
          <w:bCs/>
          <w:color w:val="000000"/>
          <w:u w:val="single"/>
        </w:rPr>
        <w:t>Person Specification</w:t>
      </w:r>
    </w:p>
    <w:p w14:paraId="60ADA261" w14:textId="30D1F796" w:rsidR="00BD3B89" w:rsidRPr="00EE2023" w:rsidRDefault="00C903E6" w:rsidP="00BD3B89">
      <w:pPr>
        <w:pStyle w:val="NormalWeb"/>
        <w:rPr>
          <w:rFonts w:ascii="Arial" w:hAnsi="Arial" w:cs="Arial"/>
          <w:color w:val="000000"/>
        </w:rPr>
      </w:pPr>
      <w:r w:rsidRPr="00EE2023">
        <w:rPr>
          <w:rFonts w:ascii="Arial" w:hAnsi="Arial" w:cs="Arial"/>
          <w:color w:val="000000"/>
        </w:rPr>
        <w:t xml:space="preserve">In addition to the above, </w:t>
      </w:r>
      <w:r w:rsidR="00352849">
        <w:rPr>
          <w:rFonts w:ascii="Arial" w:hAnsi="Arial" w:cs="Arial"/>
          <w:color w:val="000000"/>
        </w:rPr>
        <w:t>the post holder</w:t>
      </w:r>
      <w:r w:rsidR="00BD3B89" w:rsidRPr="00EE2023">
        <w:rPr>
          <w:rFonts w:ascii="Arial" w:hAnsi="Arial" w:cs="Arial"/>
          <w:color w:val="000000"/>
        </w:rPr>
        <w:t xml:space="preserve"> should be able to demonstrate the following:</w:t>
      </w:r>
    </w:p>
    <w:p w14:paraId="003B5D24" w14:textId="15445108" w:rsidR="00BD3B89" w:rsidRPr="0094722E" w:rsidRDefault="00BD3B89" w:rsidP="006C40C7">
      <w:pPr>
        <w:pStyle w:val="NormalWeb"/>
        <w:numPr>
          <w:ilvl w:val="0"/>
          <w:numId w:val="10"/>
        </w:numPr>
        <w:rPr>
          <w:rFonts w:ascii="Arial" w:hAnsi="Arial" w:cs="Arial"/>
          <w:color w:val="000000"/>
        </w:rPr>
      </w:pPr>
      <w:r w:rsidRPr="0094722E">
        <w:rPr>
          <w:rFonts w:ascii="Arial" w:hAnsi="Arial" w:cs="Arial"/>
          <w:color w:val="000000"/>
        </w:rPr>
        <w:t xml:space="preserve">Experience of working in general practice with a </w:t>
      </w:r>
      <w:r w:rsidR="00352849">
        <w:rPr>
          <w:rFonts w:ascii="Arial" w:hAnsi="Arial" w:cs="Arial"/>
          <w:color w:val="000000"/>
        </w:rPr>
        <w:t>good</w:t>
      </w:r>
      <w:r w:rsidRPr="0094722E">
        <w:rPr>
          <w:rFonts w:ascii="Arial" w:hAnsi="Arial" w:cs="Arial"/>
          <w:color w:val="000000"/>
        </w:rPr>
        <w:t xml:space="preserve"> knowledge of </w:t>
      </w:r>
      <w:r w:rsidR="00B41290">
        <w:rPr>
          <w:rFonts w:ascii="Arial" w:hAnsi="Arial" w:cs="Arial"/>
          <w:color w:val="000000"/>
        </w:rPr>
        <w:t>general practice systems, processes, and procedures</w:t>
      </w:r>
      <w:r w:rsidR="009F399D" w:rsidRPr="0094722E">
        <w:rPr>
          <w:rFonts w:ascii="Arial" w:hAnsi="Arial" w:cs="Arial"/>
          <w:color w:val="000000"/>
        </w:rPr>
        <w:t>.</w:t>
      </w:r>
    </w:p>
    <w:p w14:paraId="064A6D99" w14:textId="7BBBA410" w:rsidR="00BD3B89" w:rsidRPr="0094722E" w:rsidRDefault="00C903E6" w:rsidP="0094722E">
      <w:pPr>
        <w:pStyle w:val="NormalWeb"/>
        <w:numPr>
          <w:ilvl w:val="0"/>
          <w:numId w:val="10"/>
        </w:numPr>
        <w:rPr>
          <w:rFonts w:ascii="Arial" w:hAnsi="Arial" w:cs="Arial"/>
          <w:color w:val="000000"/>
        </w:rPr>
      </w:pPr>
      <w:r>
        <w:rPr>
          <w:rFonts w:ascii="Arial" w:hAnsi="Arial" w:cs="Arial"/>
          <w:color w:val="000000"/>
        </w:rPr>
        <w:t>E</w:t>
      </w:r>
      <w:r w:rsidR="00BD3B89" w:rsidRPr="0094722E">
        <w:rPr>
          <w:rFonts w:ascii="Arial" w:hAnsi="Arial" w:cs="Arial"/>
          <w:color w:val="000000"/>
        </w:rPr>
        <w:t xml:space="preserve">xperience of </w:t>
      </w:r>
      <w:r>
        <w:rPr>
          <w:rFonts w:ascii="Arial" w:hAnsi="Arial" w:cs="Arial"/>
          <w:color w:val="000000"/>
        </w:rPr>
        <w:t xml:space="preserve">successfully </w:t>
      </w:r>
      <w:r w:rsidR="00BD3B89" w:rsidRPr="0094722E">
        <w:rPr>
          <w:rFonts w:ascii="Arial" w:hAnsi="Arial" w:cs="Arial"/>
          <w:color w:val="000000"/>
        </w:rPr>
        <w:t xml:space="preserve">delivering change and </w:t>
      </w:r>
      <w:r w:rsidR="00B41290">
        <w:rPr>
          <w:rFonts w:ascii="Arial" w:hAnsi="Arial" w:cs="Arial"/>
          <w:color w:val="000000"/>
        </w:rPr>
        <w:t>improvement programmes</w:t>
      </w:r>
      <w:r w:rsidR="00B41290" w:rsidRPr="0094722E">
        <w:rPr>
          <w:rFonts w:ascii="Arial" w:hAnsi="Arial" w:cs="Arial"/>
          <w:color w:val="000000"/>
        </w:rPr>
        <w:t xml:space="preserve"> </w:t>
      </w:r>
      <w:r w:rsidR="00B41290">
        <w:rPr>
          <w:rFonts w:ascii="Arial" w:hAnsi="Arial" w:cs="Arial"/>
          <w:color w:val="000000"/>
        </w:rPr>
        <w:t>in a patient (or customer) facing environment</w:t>
      </w:r>
      <w:r w:rsidR="009F399D" w:rsidRPr="0094722E">
        <w:rPr>
          <w:rFonts w:ascii="Arial" w:hAnsi="Arial" w:cs="Arial"/>
          <w:color w:val="000000"/>
        </w:rPr>
        <w:t>.</w:t>
      </w:r>
    </w:p>
    <w:p w14:paraId="77C2F9A5" w14:textId="78E56403" w:rsidR="00BD3B89" w:rsidRPr="0094722E" w:rsidRDefault="00BD3B89" w:rsidP="006C40C7">
      <w:pPr>
        <w:pStyle w:val="NormalWeb"/>
        <w:numPr>
          <w:ilvl w:val="0"/>
          <w:numId w:val="10"/>
        </w:numPr>
        <w:rPr>
          <w:rFonts w:ascii="Arial" w:hAnsi="Arial" w:cs="Arial"/>
          <w:color w:val="000000"/>
        </w:rPr>
      </w:pPr>
      <w:r w:rsidRPr="0094722E">
        <w:rPr>
          <w:rFonts w:ascii="Arial" w:hAnsi="Arial" w:cs="Arial"/>
          <w:color w:val="000000"/>
        </w:rPr>
        <w:t xml:space="preserve">A track record of communicating and engaging with a wide range of </w:t>
      </w:r>
      <w:r w:rsidR="00B41290">
        <w:rPr>
          <w:rFonts w:ascii="Arial" w:hAnsi="Arial" w:cs="Arial"/>
          <w:color w:val="000000"/>
        </w:rPr>
        <w:t xml:space="preserve">staff and </w:t>
      </w:r>
      <w:r w:rsidRPr="0094722E">
        <w:rPr>
          <w:rFonts w:ascii="Arial" w:hAnsi="Arial" w:cs="Arial"/>
          <w:color w:val="000000"/>
        </w:rPr>
        <w:t>stakeholders</w:t>
      </w:r>
      <w:r w:rsidR="006C40C7" w:rsidRPr="0094722E">
        <w:rPr>
          <w:rFonts w:ascii="Arial" w:hAnsi="Arial" w:cs="Arial"/>
          <w:color w:val="000000"/>
        </w:rPr>
        <w:t xml:space="preserve">; </w:t>
      </w:r>
      <w:r w:rsidRPr="0094722E">
        <w:rPr>
          <w:rFonts w:ascii="Arial" w:hAnsi="Arial" w:cs="Arial"/>
          <w:color w:val="000000"/>
        </w:rPr>
        <w:t xml:space="preserve">building excellent </w:t>
      </w:r>
      <w:r w:rsidR="00B41290">
        <w:rPr>
          <w:rFonts w:ascii="Arial" w:hAnsi="Arial" w:cs="Arial"/>
          <w:color w:val="000000"/>
        </w:rPr>
        <w:t>and trusted relationships</w:t>
      </w:r>
      <w:r w:rsidR="009F399D" w:rsidRPr="0094722E">
        <w:rPr>
          <w:rFonts w:ascii="Arial" w:hAnsi="Arial" w:cs="Arial"/>
          <w:color w:val="000000"/>
        </w:rPr>
        <w:t>.</w:t>
      </w:r>
    </w:p>
    <w:p w14:paraId="4D312CAF" w14:textId="37C0EA0D" w:rsidR="009F399D" w:rsidRPr="0094722E" w:rsidRDefault="00BD3B89" w:rsidP="006C40C7">
      <w:pPr>
        <w:pStyle w:val="NormalWeb"/>
        <w:numPr>
          <w:ilvl w:val="0"/>
          <w:numId w:val="10"/>
        </w:numPr>
        <w:rPr>
          <w:rFonts w:ascii="Arial" w:hAnsi="Arial" w:cs="Arial"/>
          <w:color w:val="000000"/>
        </w:rPr>
      </w:pPr>
      <w:r w:rsidRPr="0094722E">
        <w:rPr>
          <w:rFonts w:ascii="Arial" w:hAnsi="Arial" w:cs="Arial"/>
          <w:color w:val="000000"/>
        </w:rPr>
        <w:lastRenderedPageBreak/>
        <w:t xml:space="preserve">Significant experience of using </w:t>
      </w:r>
      <w:r w:rsidR="00B41290">
        <w:rPr>
          <w:rFonts w:ascii="Arial" w:hAnsi="Arial" w:cs="Arial"/>
          <w:color w:val="000000"/>
        </w:rPr>
        <w:t>programme</w:t>
      </w:r>
      <w:r w:rsidR="00B41290" w:rsidRPr="0094722E">
        <w:rPr>
          <w:rFonts w:ascii="Arial" w:hAnsi="Arial" w:cs="Arial"/>
          <w:color w:val="000000"/>
        </w:rPr>
        <w:t xml:space="preserve"> </w:t>
      </w:r>
      <w:r w:rsidRPr="0094722E">
        <w:rPr>
          <w:rFonts w:ascii="Arial" w:hAnsi="Arial" w:cs="Arial"/>
          <w:color w:val="000000"/>
        </w:rPr>
        <w:t>management</w:t>
      </w:r>
      <w:r w:rsidR="00352849">
        <w:rPr>
          <w:rFonts w:ascii="Arial" w:hAnsi="Arial" w:cs="Arial"/>
          <w:color w:val="000000"/>
        </w:rPr>
        <w:t xml:space="preserve"> and </w:t>
      </w:r>
      <w:r w:rsidRPr="0094722E">
        <w:rPr>
          <w:rFonts w:ascii="Arial" w:hAnsi="Arial" w:cs="Arial"/>
          <w:color w:val="000000"/>
        </w:rPr>
        <w:t xml:space="preserve">improvement </w:t>
      </w:r>
      <w:r w:rsidR="00B41290">
        <w:rPr>
          <w:rFonts w:ascii="Arial" w:hAnsi="Arial" w:cs="Arial"/>
          <w:color w:val="000000"/>
        </w:rPr>
        <w:t>techniques</w:t>
      </w:r>
      <w:r w:rsidR="00B41290" w:rsidRPr="0094722E">
        <w:rPr>
          <w:rFonts w:ascii="Arial" w:hAnsi="Arial" w:cs="Arial"/>
          <w:color w:val="000000"/>
        </w:rPr>
        <w:t xml:space="preserve"> </w:t>
      </w:r>
      <w:r w:rsidRPr="0094722E">
        <w:rPr>
          <w:rFonts w:ascii="Arial" w:hAnsi="Arial" w:cs="Arial"/>
          <w:color w:val="000000"/>
        </w:rPr>
        <w:t>to drive change forward</w:t>
      </w:r>
      <w:r w:rsidR="009335D0">
        <w:rPr>
          <w:rFonts w:ascii="Arial" w:hAnsi="Arial" w:cs="Arial"/>
          <w:color w:val="000000"/>
        </w:rPr>
        <w:t>,</w:t>
      </w:r>
      <w:r w:rsidRPr="0094722E">
        <w:rPr>
          <w:rFonts w:ascii="Arial" w:hAnsi="Arial" w:cs="Arial"/>
          <w:color w:val="000000"/>
        </w:rPr>
        <w:t xml:space="preserve"> including translating strategic objectives into </w:t>
      </w:r>
      <w:r w:rsidR="00C903E6">
        <w:rPr>
          <w:rFonts w:ascii="Arial" w:hAnsi="Arial" w:cs="Arial"/>
          <w:color w:val="000000"/>
        </w:rPr>
        <w:t>tangible plans for delivery and following these through to benefits realisation</w:t>
      </w:r>
      <w:r w:rsidR="009F399D" w:rsidRPr="0094722E">
        <w:rPr>
          <w:rFonts w:ascii="Arial" w:hAnsi="Arial" w:cs="Arial"/>
          <w:color w:val="000000"/>
        </w:rPr>
        <w:t>.</w:t>
      </w:r>
      <w:r w:rsidR="009F399D" w:rsidRPr="0094722E">
        <w:rPr>
          <w:rFonts w:ascii="Arial" w:hAnsi="Arial" w:cs="Arial"/>
        </w:rPr>
        <w:t xml:space="preserve"> </w:t>
      </w:r>
    </w:p>
    <w:p w14:paraId="601BAE95" w14:textId="4399A122" w:rsidR="009F399D" w:rsidRDefault="009F399D" w:rsidP="009F399D">
      <w:pPr>
        <w:pStyle w:val="NormalWeb"/>
        <w:numPr>
          <w:ilvl w:val="0"/>
          <w:numId w:val="10"/>
        </w:numPr>
        <w:rPr>
          <w:rFonts w:ascii="Arial" w:hAnsi="Arial" w:cs="Arial"/>
          <w:color w:val="000000"/>
        </w:rPr>
      </w:pPr>
      <w:r w:rsidRPr="0094722E">
        <w:rPr>
          <w:rFonts w:ascii="Arial" w:hAnsi="Arial" w:cs="Arial"/>
          <w:color w:val="000000"/>
        </w:rPr>
        <w:t>Experience of interpreting national</w:t>
      </w:r>
      <w:r w:rsidR="00C903E6">
        <w:rPr>
          <w:rFonts w:ascii="Arial" w:hAnsi="Arial" w:cs="Arial"/>
          <w:color w:val="000000"/>
        </w:rPr>
        <w:t xml:space="preserve"> and/or system level</w:t>
      </w:r>
      <w:r w:rsidRPr="0094722E">
        <w:rPr>
          <w:rFonts w:ascii="Arial" w:hAnsi="Arial" w:cs="Arial"/>
          <w:color w:val="000000"/>
        </w:rPr>
        <w:t xml:space="preserve"> policy and implementing this through </w:t>
      </w:r>
      <w:r w:rsidR="00B41290">
        <w:rPr>
          <w:rFonts w:ascii="Arial" w:hAnsi="Arial" w:cs="Arial"/>
          <w:color w:val="000000"/>
        </w:rPr>
        <w:t xml:space="preserve">local </w:t>
      </w:r>
      <w:r w:rsidRPr="0094722E">
        <w:rPr>
          <w:rFonts w:ascii="Arial" w:hAnsi="Arial" w:cs="Arial"/>
          <w:color w:val="000000"/>
        </w:rPr>
        <w:t>programmes of work</w:t>
      </w:r>
      <w:r w:rsidR="00B41290">
        <w:rPr>
          <w:rFonts w:ascii="Arial" w:hAnsi="Arial" w:cs="Arial"/>
          <w:color w:val="000000"/>
        </w:rPr>
        <w:t>.</w:t>
      </w:r>
    </w:p>
    <w:p w14:paraId="0963D422" w14:textId="7EDFC3B2" w:rsidR="00C903E6" w:rsidRDefault="00C903E6" w:rsidP="0026648A">
      <w:pPr>
        <w:pStyle w:val="NormalWeb"/>
        <w:numPr>
          <w:ilvl w:val="0"/>
          <w:numId w:val="10"/>
        </w:numPr>
        <w:rPr>
          <w:rFonts w:ascii="Arial" w:hAnsi="Arial" w:cs="Arial"/>
          <w:color w:val="000000"/>
        </w:rPr>
      </w:pPr>
      <w:r>
        <w:rPr>
          <w:rFonts w:ascii="Arial" w:hAnsi="Arial" w:cs="Arial"/>
          <w:color w:val="000000"/>
        </w:rPr>
        <w:t xml:space="preserve">Ability to use data and insight to both drive change and to understand and adapt programmes of work while in progress to allow learning to be integrated into delivery. </w:t>
      </w:r>
    </w:p>
    <w:p w14:paraId="47520F66" w14:textId="21296F23" w:rsidR="0026648A" w:rsidRPr="00C903E6" w:rsidRDefault="0026648A" w:rsidP="0026648A">
      <w:pPr>
        <w:pStyle w:val="NormalWeb"/>
        <w:numPr>
          <w:ilvl w:val="0"/>
          <w:numId w:val="10"/>
        </w:numPr>
        <w:rPr>
          <w:rFonts w:ascii="Arial" w:hAnsi="Arial" w:cs="Arial"/>
          <w:color w:val="000000"/>
          <w:sz w:val="28"/>
          <w:szCs w:val="28"/>
        </w:rPr>
      </w:pPr>
      <w:r w:rsidRPr="00C903E6">
        <w:rPr>
          <w:rFonts w:ascii="Arial" w:hAnsi="Arial" w:cs="Arial"/>
        </w:rPr>
        <w:t xml:space="preserve">Ability to work and make decisions autonomously, </w:t>
      </w:r>
      <w:r w:rsidR="00C903E6">
        <w:rPr>
          <w:rFonts w:ascii="Arial" w:hAnsi="Arial" w:cs="Arial"/>
        </w:rPr>
        <w:t>and to identify and act on challenges to move delivery forward</w:t>
      </w:r>
      <w:r w:rsidRPr="00C903E6">
        <w:rPr>
          <w:rFonts w:ascii="Arial" w:hAnsi="Arial" w:cs="Arial"/>
        </w:rPr>
        <w:t xml:space="preserve">, </w:t>
      </w:r>
      <w:r w:rsidR="00C903E6">
        <w:rPr>
          <w:rFonts w:ascii="Arial" w:hAnsi="Arial" w:cs="Arial"/>
        </w:rPr>
        <w:t xml:space="preserve">potentially </w:t>
      </w:r>
      <w:r w:rsidRPr="00C903E6">
        <w:rPr>
          <w:rFonts w:ascii="Arial" w:hAnsi="Arial" w:cs="Arial"/>
        </w:rPr>
        <w:t xml:space="preserve">working to tight timescales </w:t>
      </w:r>
    </w:p>
    <w:p w14:paraId="34F2F240" w14:textId="78EBA206" w:rsidR="009F399D" w:rsidRPr="0094722E" w:rsidRDefault="00C903E6" w:rsidP="009F399D">
      <w:pPr>
        <w:pStyle w:val="NormalWeb"/>
        <w:numPr>
          <w:ilvl w:val="0"/>
          <w:numId w:val="10"/>
        </w:numPr>
        <w:rPr>
          <w:rFonts w:ascii="Arial" w:hAnsi="Arial" w:cs="Arial"/>
          <w:color w:val="000000"/>
        </w:rPr>
      </w:pPr>
      <w:r>
        <w:rPr>
          <w:rFonts w:ascii="Arial" w:hAnsi="Arial" w:cs="Arial"/>
          <w:color w:val="000000"/>
        </w:rPr>
        <w:t>Ability</w:t>
      </w:r>
      <w:r w:rsidR="009F399D" w:rsidRPr="0094722E">
        <w:rPr>
          <w:rFonts w:ascii="Arial" w:hAnsi="Arial" w:cs="Arial"/>
          <w:color w:val="000000"/>
        </w:rPr>
        <w:t xml:space="preserve"> to </w:t>
      </w:r>
      <w:r>
        <w:rPr>
          <w:rFonts w:ascii="Arial" w:hAnsi="Arial" w:cs="Arial"/>
          <w:color w:val="000000"/>
        </w:rPr>
        <w:t>understand, interpret and present</w:t>
      </w:r>
      <w:r w:rsidR="009F399D" w:rsidRPr="0094722E">
        <w:rPr>
          <w:rFonts w:ascii="Arial" w:hAnsi="Arial" w:cs="Arial"/>
          <w:color w:val="000000"/>
        </w:rPr>
        <w:t xml:space="preserve"> complex</w:t>
      </w:r>
      <w:r w:rsidR="00B41290">
        <w:rPr>
          <w:rFonts w:ascii="Arial" w:hAnsi="Arial" w:cs="Arial"/>
          <w:color w:val="000000"/>
        </w:rPr>
        <w:t xml:space="preserve"> and/or</w:t>
      </w:r>
      <w:r w:rsidR="009F399D" w:rsidRPr="0094722E">
        <w:rPr>
          <w:rFonts w:ascii="Arial" w:hAnsi="Arial" w:cs="Arial"/>
          <w:color w:val="000000"/>
        </w:rPr>
        <w:t xml:space="preserve"> sensitive information.</w:t>
      </w:r>
    </w:p>
    <w:p w14:paraId="12C690BB" w14:textId="13AB2517" w:rsidR="009F399D" w:rsidRPr="0094722E" w:rsidRDefault="00C903E6" w:rsidP="009F399D">
      <w:pPr>
        <w:pStyle w:val="NormalWeb"/>
        <w:numPr>
          <w:ilvl w:val="0"/>
          <w:numId w:val="10"/>
        </w:numPr>
        <w:rPr>
          <w:rFonts w:ascii="Arial" w:hAnsi="Arial" w:cs="Arial"/>
          <w:color w:val="000000"/>
        </w:rPr>
      </w:pPr>
      <w:r>
        <w:rPr>
          <w:rFonts w:ascii="Arial" w:hAnsi="Arial" w:cs="Arial"/>
          <w:color w:val="000000"/>
        </w:rPr>
        <w:t xml:space="preserve">Ability </w:t>
      </w:r>
      <w:r w:rsidR="009F399D" w:rsidRPr="0094722E">
        <w:rPr>
          <w:rFonts w:ascii="Arial" w:hAnsi="Arial" w:cs="Arial"/>
          <w:color w:val="000000"/>
        </w:rPr>
        <w:t xml:space="preserve">to </w:t>
      </w:r>
      <w:r>
        <w:rPr>
          <w:rFonts w:ascii="Arial" w:hAnsi="Arial" w:cs="Arial"/>
          <w:color w:val="000000"/>
        </w:rPr>
        <w:t>interpret</w:t>
      </w:r>
      <w:r w:rsidR="009F399D" w:rsidRPr="0094722E">
        <w:rPr>
          <w:rFonts w:ascii="Arial" w:hAnsi="Arial" w:cs="Arial"/>
          <w:color w:val="000000"/>
        </w:rPr>
        <w:t xml:space="preserve"> qualitative and quantitative information from a range of sources and present it in a clear and concise way</w:t>
      </w:r>
      <w:r w:rsidR="00B41290">
        <w:rPr>
          <w:rFonts w:ascii="Arial" w:hAnsi="Arial" w:cs="Arial"/>
          <w:color w:val="000000"/>
        </w:rPr>
        <w:t xml:space="preserve"> to stakeholders</w:t>
      </w:r>
      <w:r w:rsidR="009F399D" w:rsidRPr="0094722E">
        <w:rPr>
          <w:rFonts w:ascii="Arial" w:hAnsi="Arial" w:cs="Arial"/>
          <w:color w:val="000000"/>
        </w:rPr>
        <w:t>.</w:t>
      </w:r>
    </w:p>
    <w:p w14:paraId="1E23489D" w14:textId="2836A28D" w:rsidR="009F399D" w:rsidRPr="0094722E" w:rsidRDefault="009F399D" w:rsidP="009F399D">
      <w:pPr>
        <w:pStyle w:val="NormalWeb"/>
        <w:numPr>
          <w:ilvl w:val="0"/>
          <w:numId w:val="10"/>
        </w:numPr>
        <w:rPr>
          <w:rFonts w:ascii="Arial" w:hAnsi="Arial" w:cs="Arial"/>
          <w:color w:val="000000"/>
        </w:rPr>
      </w:pPr>
      <w:r w:rsidRPr="0094722E">
        <w:rPr>
          <w:rFonts w:ascii="Arial" w:hAnsi="Arial" w:cs="Arial"/>
          <w:color w:val="000000"/>
        </w:rPr>
        <w:t xml:space="preserve">Excellent communication skills and an ability to engage successfully with a wide range of people at all levels within </w:t>
      </w:r>
      <w:r w:rsidR="0016314C">
        <w:rPr>
          <w:rFonts w:ascii="Arial" w:hAnsi="Arial" w:cs="Arial"/>
          <w:color w:val="000000"/>
        </w:rPr>
        <w:t>an</w:t>
      </w:r>
      <w:r w:rsidRPr="0094722E">
        <w:rPr>
          <w:rFonts w:ascii="Arial" w:hAnsi="Arial" w:cs="Arial"/>
          <w:color w:val="000000"/>
        </w:rPr>
        <w:t xml:space="preserve"> organisation</w:t>
      </w:r>
    </w:p>
    <w:p w14:paraId="513F11A7" w14:textId="1D0711AF" w:rsidR="00BD3B89" w:rsidRDefault="00BD3B89" w:rsidP="006C40C7">
      <w:pPr>
        <w:pStyle w:val="NormalWeb"/>
        <w:numPr>
          <w:ilvl w:val="0"/>
          <w:numId w:val="10"/>
        </w:numPr>
        <w:rPr>
          <w:rFonts w:ascii="Arial" w:hAnsi="Arial" w:cs="Arial"/>
          <w:color w:val="000000"/>
        </w:rPr>
      </w:pPr>
      <w:r w:rsidRPr="0094722E">
        <w:rPr>
          <w:rFonts w:ascii="Arial" w:hAnsi="Arial" w:cs="Arial"/>
          <w:color w:val="000000"/>
        </w:rPr>
        <w:t xml:space="preserve">Experience of championing diversity and inclusion and promoting actions to make improvements </w:t>
      </w:r>
      <w:r w:rsidR="00B41290">
        <w:rPr>
          <w:rFonts w:ascii="Arial" w:hAnsi="Arial" w:cs="Arial"/>
          <w:color w:val="000000"/>
        </w:rPr>
        <w:t xml:space="preserve">to the experience of diverse groups. </w:t>
      </w:r>
    </w:p>
    <w:p w14:paraId="333E2C2F" w14:textId="296BA738" w:rsidR="00C903E6" w:rsidRPr="0094722E" w:rsidRDefault="00C903E6" w:rsidP="006C40C7">
      <w:pPr>
        <w:pStyle w:val="NormalWeb"/>
        <w:numPr>
          <w:ilvl w:val="0"/>
          <w:numId w:val="10"/>
        </w:numPr>
        <w:rPr>
          <w:rFonts w:ascii="Arial" w:hAnsi="Arial" w:cs="Arial"/>
          <w:color w:val="000000"/>
        </w:rPr>
      </w:pPr>
      <w:r>
        <w:rPr>
          <w:rFonts w:ascii="Arial" w:hAnsi="Arial" w:cs="Arial"/>
          <w:color w:val="000000"/>
        </w:rPr>
        <w:t>A</w:t>
      </w:r>
      <w:r w:rsidR="0016314C">
        <w:rPr>
          <w:rFonts w:ascii="Arial" w:hAnsi="Arial" w:cs="Arial"/>
          <w:color w:val="000000"/>
        </w:rPr>
        <w:t>n</w:t>
      </w:r>
      <w:r>
        <w:rPr>
          <w:rFonts w:ascii="Arial" w:hAnsi="Arial" w:cs="Arial"/>
          <w:color w:val="000000"/>
        </w:rPr>
        <w:t xml:space="preserve"> ongoing commitment to improving NHS services for the benefit of patients. </w:t>
      </w:r>
    </w:p>
    <w:p w14:paraId="646C4B71" w14:textId="77777777" w:rsidR="00BA372C" w:rsidRPr="0094722E" w:rsidRDefault="00BA372C">
      <w:pPr>
        <w:rPr>
          <w:rFonts w:ascii="Arial" w:hAnsi="Arial" w:cs="Arial"/>
          <w:sz w:val="24"/>
          <w:szCs w:val="24"/>
        </w:rPr>
      </w:pPr>
    </w:p>
    <w:sectPr w:rsidR="00BA372C" w:rsidRPr="0094722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BF208" w14:textId="77777777" w:rsidR="002648CE" w:rsidRDefault="002648CE" w:rsidP="00661810">
      <w:pPr>
        <w:spacing w:after="0" w:line="240" w:lineRule="auto"/>
      </w:pPr>
      <w:r>
        <w:separator/>
      </w:r>
    </w:p>
  </w:endnote>
  <w:endnote w:type="continuationSeparator" w:id="0">
    <w:p w14:paraId="0A6E611C" w14:textId="77777777" w:rsidR="002648CE" w:rsidRDefault="002648CE" w:rsidP="00661810">
      <w:pPr>
        <w:spacing w:after="0" w:line="240" w:lineRule="auto"/>
      </w:pPr>
      <w:r>
        <w:continuationSeparator/>
      </w:r>
    </w:p>
  </w:endnote>
  <w:endnote w:type="continuationNotice" w:id="1">
    <w:p w14:paraId="02C706DD" w14:textId="77777777" w:rsidR="002648CE" w:rsidRDefault="0026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C703B" w14:textId="77777777" w:rsidR="008F4BE6" w:rsidRDefault="008F4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B4EAF" w14:textId="77777777" w:rsidR="002648CE" w:rsidRDefault="002648CE" w:rsidP="00661810">
      <w:pPr>
        <w:spacing w:after="0" w:line="240" w:lineRule="auto"/>
      </w:pPr>
      <w:r>
        <w:separator/>
      </w:r>
    </w:p>
  </w:footnote>
  <w:footnote w:type="continuationSeparator" w:id="0">
    <w:p w14:paraId="0A9CD93D" w14:textId="77777777" w:rsidR="002648CE" w:rsidRDefault="002648CE" w:rsidP="00661810">
      <w:pPr>
        <w:spacing w:after="0" w:line="240" w:lineRule="auto"/>
      </w:pPr>
      <w:r>
        <w:continuationSeparator/>
      </w:r>
    </w:p>
  </w:footnote>
  <w:footnote w:type="continuationNotice" w:id="1">
    <w:p w14:paraId="3AF77CC1" w14:textId="77777777" w:rsidR="002648CE" w:rsidRDefault="002648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2439" w14:textId="3A8727C7" w:rsidR="00661810" w:rsidRPr="00661810" w:rsidRDefault="00661810" w:rsidP="00661810">
    <w:pPr>
      <w:pStyle w:val="Header"/>
    </w:pPr>
    <w:r w:rsidRPr="00661810">
      <w:rPr>
        <w:noProof/>
      </w:rPr>
      <w:drawing>
        <wp:anchor distT="0" distB="0" distL="114300" distR="114300" simplePos="0" relativeHeight="251658240" behindDoc="0" locked="0" layoutInCell="1" allowOverlap="1" wp14:anchorId="29E33A1A" wp14:editId="59C97DFD">
          <wp:simplePos x="0" y="0"/>
          <wp:positionH relativeFrom="column">
            <wp:posOffset>5393442</wp:posOffset>
          </wp:positionH>
          <wp:positionV relativeFrom="paragraph">
            <wp:posOffset>-449359</wp:posOffset>
          </wp:positionV>
          <wp:extent cx="1165860" cy="840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840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BC7"/>
    <w:multiLevelType w:val="hybridMultilevel"/>
    <w:tmpl w:val="4F8C0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827AEF"/>
    <w:multiLevelType w:val="hybridMultilevel"/>
    <w:tmpl w:val="E82428F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30827AE"/>
    <w:multiLevelType w:val="hybridMultilevel"/>
    <w:tmpl w:val="EB0A8F0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D71B1"/>
    <w:multiLevelType w:val="hybridMultilevel"/>
    <w:tmpl w:val="A9B4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C3867"/>
    <w:multiLevelType w:val="hybridMultilevel"/>
    <w:tmpl w:val="05B2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E3C38"/>
    <w:multiLevelType w:val="hybridMultilevel"/>
    <w:tmpl w:val="EC320022"/>
    <w:lvl w:ilvl="0" w:tplc="9514A87E">
      <w:start w:val="1"/>
      <w:numFmt w:val="bullet"/>
      <w:lvlText w:val=""/>
      <w:lvlJc w:val="left"/>
      <w:pPr>
        <w:tabs>
          <w:tab w:val="num" w:pos="720"/>
        </w:tabs>
        <w:ind w:left="720" w:hanging="360"/>
      </w:pPr>
      <w:rPr>
        <w:rFonts w:ascii="Wingdings" w:hAnsi="Wingdings" w:hint="default"/>
      </w:rPr>
    </w:lvl>
    <w:lvl w:ilvl="1" w:tplc="944EE4AC" w:tentative="1">
      <w:start w:val="1"/>
      <w:numFmt w:val="bullet"/>
      <w:lvlText w:val=""/>
      <w:lvlJc w:val="left"/>
      <w:pPr>
        <w:tabs>
          <w:tab w:val="num" w:pos="1440"/>
        </w:tabs>
        <w:ind w:left="1440" w:hanging="360"/>
      </w:pPr>
      <w:rPr>
        <w:rFonts w:ascii="Wingdings" w:hAnsi="Wingdings" w:hint="default"/>
      </w:rPr>
    </w:lvl>
    <w:lvl w:ilvl="2" w:tplc="47143A26" w:tentative="1">
      <w:start w:val="1"/>
      <w:numFmt w:val="bullet"/>
      <w:lvlText w:val=""/>
      <w:lvlJc w:val="left"/>
      <w:pPr>
        <w:tabs>
          <w:tab w:val="num" w:pos="2160"/>
        </w:tabs>
        <w:ind w:left="2160" w:hanging="360"/>
      </w:pPr>
      <w:rPr>
        <w:rFonts w:ascii="Wingdings" w:hAnsi="Wingdings" w:hint="default"/>
      </w:rPr>
    </w:lvl>
    <w:lvl w:ilvl="3" w:tplc="2B2E09D4" w:tentative="1">
      <w:start w:val="1"/>
      <w:numFmt w:val="bullet"/>
      <w:lvlText w:val=""/>
      <w:lvlJc w:val="left"/>
      <w:pPr>
        <w:tabs>
          <w:tab w:val="num" w:pos="2880"/>
        </w:tabs>
        <w:ind w:left="2880" w:hanging="360"/>
      </w:pPr>
      <w:rPr>
        <w:rFonts w:ascii="Wingdings" w:hAnsi="Wingdings" w:hint="default"/>
      </w:rPr>
    </w:lvl>
    <w:lvl w:ilvl="4" w:tplc="6D06EBA2" w:tentative="1">
      <w:start w:val="1"/>
      <w:numFmt w:val="bullet"/>
      <w:lvlText w:val=""/>
      <w:lvlJc w:val="left"/>
      <w:pPr>
        <w:tabs>
          <w:tab w:val="num" w:pos="3600"/>
        </w:tabs>
        <w:ind w:left="3600" w:hanging="360"/>
      </w:pPr>
      <w:rPr>
        <w:rFonts w:ascii="Wingdings" w:hAnsi="Wingdings" w:hint="default"/>
      </w:rPr>
    </w:lvl>
    <w:lvl w:ilvl="5" w:tplc="61BE53FA" w:tentative="1">
      <w:start w:val="1"/>
      <w:numFmt w:val="bullet"/>
      <w:lvlText w:val=""/>
      <w:lvlJc w:val="left"/>
      <w:pPr>
        <w:tabs>
          <w:tab w:val="num" w:pos="4320"/>
        </w:tabs>
        <w:ind w:left="4320" w:hanging="360"/>
      </w:pPr>
      <w:rPr>
        <w:rFonts w:ascii="Wingdings" w:hAnsi="Wingdings" w:hint="default"/>
      </w:rPr>
    </w:lvl>
    <w:lvl w:ilvl="6" w:tplc="0C1CF970" w:tentative="1">
      <w:start w:val="1"/>
      <w:numFmt w:val="bullet"/>
      <w:lvlText w:val=""/>
      <w:lvlJc w:val="left"/>
      <w:pPr>
        <w:tabs>
          <w:tab w:val="num" w:pos="5040"/>
        </w:tabs>
        <w:ind w:left="5040" w:hanging="360"/>
      </w:pPr>
      <w:rPr>
        <w:rFonts w:ascii="Wingdings" w:hAnsi="Wingdings" w:hint="default"/>
      </w:rPr>
    </w:lvl>
    <w:lvl w:ilvl="7" w:tplc="F4F02290" w:tentative="1">
      <w:start w:val="1"/>
      <w:numFmt w:val="bullet"/>
      <w:lvlText w:val=""/>
      <w:lvlJc w:val="left"/>
      <w:pPr>
        <w:tabs>
          <w:tab w:val="num" w:pos="5760"/>
        </w:tabs>
        <w:ind w:left="5760" w:hanging="360"/>
      </w:pPr>
      <w:rPr>
        <w:rFonts w:ascii="Wingdings" w:hAnsi="Wingdings" w:hint="default"/>
      </w:rPr>
    </w:lvl>
    <w:lvl w:ilvl="8" w:tplc="5C7C9C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C22652"/>
    <w:multiLevelType w:val="hybridMultilevel"/>
    <w:tmpl w:val="9294BB1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580B6728"/>
    <w:multiLevelType w:val="hybridMultilevel"/>
    <w:tmpl w:val="4FEA40AC"/>
    <w:lvl w:ilvl="0" w:tplc="3E8CD5D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44CB8"/>
    <w:multiLevelType w:val="hybridMultilevel"/>
    <w:tmpl w:val="F4B2014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1E43777"/>
    <w:multiLevelType w:val="hybridMultilevel"/>
    <w:tmpl w:val="1F22CB7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6E2957E6"/>
    <w:multiLevelType w:val="hybridMultilevel"/>
    <w:tmpl w:val="D25E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11AD1"/>
    <w:multiLevelType w:val="hybridMultilevel"/>
    <w:tmpl w:val="F3384688"/>
    <w:lvl w:ilvl="0" w:tplc="3E8CD5D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D6B3E"/>
    <w:multiLevelType w:val="hybridMultilevel"/>
    <w:tmpl w:val="466637E2"/>
    <w:lvl w:ilvl="0" w:tplc="08090001">
      <w:start w:val="1"/>
      <w:numFmt w:val="bullet"/>
      <w:lvlText w:val=""/>
      <w:lvlJc w:val="left"/>
      <w:pPr>
        <w:ind w:left="720" w:hanging="360"/>
      </w:pPr>
      <w:rPr>
        <w:rFonts w:ascii="Symbol" w:hAnsi="Symbol" w:hint="default"/>
      </w:rPr>
    </w:lvl>
    <w:lvl w:ilvl="1" w:tplc="3E8CD5D8">
      <w:start w:val="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3"/>
  </w:num>
  <w:num w:numId="6">
    <w:abstractNumId w:val="8"/>
  </w:num>
  <w:num w:numId="7">
    <w:abstractNumId w:val="6"/>
  </w:num>
  <w:num w:numId="8">
    <w:abstractNumId w:val="11"/>
  </w:num>
  <w:num w:numId="9">
    <w:abstractNumId w:val="1"/>
  </w:num>
  <w:num w:numId="10">
    <w:abstractNumId w:val="9"/>
  </w:num>
  <w:num w:numId="11">
    <w:abstractNumId w:val="1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5F"/>
    <w:rsid w:val="00025600"/>
    <w:rsid w:val="00030CB7"/>
    <w:rsid w:val="00047432"/>
    <w:rsid w:val="00057CCA"/>
    <w:rsid w:val="0006325D"/>
    <w:rsid w:val="0008615D"/>
    <w:rsid w:val="000C1B0E"/>
    <w:rsid w:val="000F6DEC"/>
    <w:rsid w:val="00123511"/>
    <w:rsid w:val="00135CD4"/>
    <w:rsid w:val="001365A2"/>
    <w:rsid w:val="00144778"/>
    <w:rsid w:val="0016314C"/>
    <w:rsid w:val="001B45D5"/>
    <w:rsid w:val="001F7D5F"/>
    <w:rsid w:val="00203B0C"/>
    <w:rsid w:val="00204617"/>
    <w:rsid w:val="00222547"/>
    <w:rsid w:val="002234D2"/>
    <w:rsid w:val="00235A08"/>
    <w:rsid w:val="002648CE"/>
    <w:rsid w:val="0026648A"/>
    <w:rsid w:val="0028166A"/>
    <w:rsid w:val="002929A0"/>
    <w:rsid w:val="002B2FE1"/>
    <w:rsid w:val="002E0202"/>
    <w:rsid w:val="002E276D"/>
    <w:rsid w:val="002E77FD"/>
    <w:rsid w:val="002F1C28"/>
    <w:rsid w:val="002F33BC"/>
    <w:rsid w:val="00302119"/>
    <w:rsid w:val="00312CD4"/>
    <w:rsid w:val="00316890"/>
    <w:rsid w:val="00327C2A"/>
    <w:rsid w:val="0033032D"/>
    <w:rsid w:val="00352849"/>
    <w:rsid w:val="00353DD9"/>
    <w:rsid w:val="00377F99"/>
    <w:rsid w:val="00385319"/>
    <w:rsid w:val="003F623F"/>
    <w:rsid w:val="00455325"/>
    <w:rsid w:val="00475E69"/>
    <w:rsid w:val="00481833"/>
    <w:rsid w:val="00490C3A"/>
    <w:rsid w:val="00491372"/>
    <w:rsid w:val="004B6A0C"/>
    <w:rsid w:val="004D6F2B"/>
    <w:rsid w:val="004E05CB"/>
    <w:rsid w:val="004E0B33"/>
    <w:rsid w:val="004E4E26"/>
    <w:rsid w:val="0052338C"/>
    <w:rsid w:val="00542B84"/>
    <w:rsid w:val="00590B36"/>
    <w:rsid w:val="005A267A"/>
    <w:rsid w:val="005A344E"/>
    <w:rsid w:val="005A4B7E"/>
    <w:rsid w:val="005E52E5"/>
    <w:rsid w:val="006105EE"/>
    <w:rsid w:val="00633ACA"/>
    <w:rsid w:val="00661810"/>
    <w:rsid w:val="006772AA"/>
    <w:rsid w:val="006C40C7"/>
    <w:rsid w:val="006C6271"/>
    <w:rsid w:val="006C62F3"/>
    <w:rsid w:val="006D01F3"/>
    <w:rsid w:val="006D0523"/>
    <w:rsid w:val="006D4DC5"/>
    <w:rsid w:val="00700646"/>
    <w:rsid w:val="00715118"/>
    <w:rsid w:val="007226FC"/>
    <w:rsid w:val="007725E5"/>
    <w:rsid w:val="007B0C8E"/>
    <w:rsid w:val="007F1E6F"/>
    <w:rsid w:val="007F7DD9"/>
    <w:rsid w:val="0080248A"/>
    <w:rsid w:val="0086410F"/>
    <w:rsid w:val="008852CA"/>
    <w:rsid w:val="008945FE"/>
    <w:rsid w:val="008B0FAB"/>
    <w:rsid w:val="008C7324"/>
    <w:rsid w:val="008D3CA0"/>
    <w:rsid w:val="008F4BE6"/>
    <w:rsid w:val="009005A8"/>
    <w:rsid w:val="0090184C"/>
    <w:rsid w:val="00905301"/>
    <w:rsid w:val="0091563E"/>
    <w:rsid w:val="009335D0"/>
    <w:rsid w:val="00935751"/>
    <w:rsid w:val="00943F86"/>
    <w:rsid w:val="0094722E"/>
    <w:rsid w:val="00952FF2"/>
    <w:rsid w:val="009560E0"/>
    <w:rsid w:val="00990EB3"/>
    <w:rsid w:val="00995F4A"/>
    <w:rsid w:val="009A6B3F"/>
    <w:rsid w:val="009D1344"/>
    <w:rsid w:val="009D71CC"/>
    <w:rsid w:val="009F399D"/>
    <w:rsid w:val="00A04D30"/>
    <w:rsid w:val="00A36CED"/>
    <w:rsid w:val="00A5546C"/>
    <w:rsid w:val="00A84A52"/>
    <w:rsid w:val="00A84EF5"/>
    <w:rsid w:val="00AB5026"/>
    <w:rsid w:val="00AC7B06"/>
    <w:rsid w:val="00B41290"/>
    <w:rsid w:val="00B769B0"/>
    <w:rsid w:val="00BA372C"/>
    <w:rsid w:val="00BB4F5A"/>
    <w:rsid w:val="00BD3B89"/>
    <w:rsid w:val="00BD7DC1"/>
    <w:rsid w:val="00BE16BC"/>
    <w:rsid w:val="00C07A87"/>
    <w:rsid w:val="00C17A7E"/>
    <w:rsid w:val="00C5478A"/>
    <w:rsid w:val="00C903E6"/>
    <w:rsid w:val="00CA0698"/>
    <w:rsid w:val="00CA14BA"/>
    <w:rsid w:val="00CB216C"/>
    <w:rsid w:val="00CD3478"/>
    <w:rsid w:val="00CD5A1B"/>
    <w:rsid w:val="00CD7781"/>
    <w:rsid w:val="00D30415"/>
    <w:rsid w:val="00D763F9"/>
    <w:rsid w:val="00D87857"/>
    <w:rsid w:val="00D97B7F"/>
    <w:rsid w:val="00DC2D8C"/>
    <w:rsid w:val="00DD5E58"/>
    <w:rsid w:val="00DD662B"/>
    <w:rsid w:val="00DF295F"/>
    <w:rsid w:val="00E42565"/>
    <w:rsid w:val="00E86223"/>
    <w:rsid w:val="00E95C44"/>
    <w:rsid w:val="00EC7D0D"/>
    <w:rsid w:val="00EE2023"/>
    <w:rsid w:val="00F23262"/>
    <w:rsid w:val="00F44A3C"/>
    <w:rsid w:val="00F567DE"/>
    <w:rsid w:val="00FA554A"/>
    <w:rsid w:val="00FA7772"/>
    <w:rsid w:val="00FD0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099D0"/>
  <w15:chartTrackingRefBased/>
  <w15:docId w15:val="{4B8662A2-1448-41A8-AA16-D22A4BDE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29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C7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B06"/>
    <w:rPr>
      <w:rFonts w:ascii="Segoe UI" w:hAnsi="Segoe UI" w:cs="Segoe UI"/>
      <w:sz w:val="18"/>
      <w:szCs w:val="18"/>
    </w:rPr>
  </w:style>
  <w:style w:type="paragraph" w:styleId="ListParagraph">
    <w:name w:val="List Paragraph"/>
    <w:basedOn w:val="Normal"/>
    <w:uiPriority w:val="34"/>
    <w:qFormat/>
    <w:rsid w:val="00CD3478"/>
    <w:pPr>
      <w:ind w:left="720"/>
      <w:contextualSpacing/>
    </w:pPr>
  </w:style>
  <w:style w:type="paragraph" w:styleId="Header">
    <w:name w:val="header"/>
    <w:basedOn w:val="Normal"/>
    <w:link w:val="HeaderChar"/>
    <w:uiPriority w:val="99"/>
    <w:unhideWhenUsed/>
    <w:rsid w:val="0066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810"/>
  </w:style>
  <w:style w:type="paragraph" w:styleId="Footer">
    <w:name w:val="footer"/>
    <w:basedOn w:val="Normal"/>
    <w:link w:val="FooterChar"/>
    <w:uiPriority w:val="99"/>
    <w:unhideWhenUsed/>
    <w:rsid w:val="0066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810"/>
  </w:style>
  <w:style w:type="paragraph" w:customStyle="1" w:styleId="Default">
    <w:name w:val="Default"/>
    <w:rsid w:val="0026648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234D2"/>
    <w:rPr>
      <w:sz w:val="16"/>
      <w:szCs w:val="16"/>
    </w:rPr>
  </w:style>
  <w:style w:type="paragraph" w:styleId="CommentText">
    <w:name w:val="annotation text"/>
    <w:basedOn w:val="Normal"/>
    <w:link w:val="CommentTextChar"/>
    <w:uiPriority w:val="99"/>
    <w:unhideWhenUsed/>
    <w:rsid w:val="002234D2"/>
    <w:pPr>
      <w:spacing w:line="240" w:lineRule="auto"/>
    </w:pPr>
    <w:rPr>
      <w:sz w:val="20"/>
      <w:szCs w:val="20"/>
    </w:rPr>
  </w:style>
  <w:style w:type="character" w:customStyle="1" w:styleId="CommentTextChar">
    <w:name w:val="Comment Text Char"/>
    <w:basedOn w:val="DefaultParagraphFont"/>
    <w:link w:val="CommentText"/>
    <w:uiPriority w:val="99"/>
    <w:rsid w:val="002234D2"/>
    <w:rPr>
      <w:sz w:val="20"/>
      <w:szCs w:val="20"/>
    </w:rPr>
  </w:style>
  <w:style w:type="paragraph" w:styleId="CommentSubject">
    <w:name w:val="annotation subject"/>
    <w:basedOn w:val="CommentText"/>
    <w:next w:val="CommentText"/>
    <w:link w:val="CommentSubjectChar"/>
    <w:uiPriority w:val="99"/>
    <w:semiHidden/>
    <w:unhideWhenUsed/>
    <w:rsid w:val="002234D2"/>
    <w:rPr>
      <w:b/>
      <w:bCs/>
    </w:rPr>
  </w:style>
  <w:style w:type="character" w:customStyle="1" w:styleId="CommentSubjectChar">
    <w:name w:val="Comment Subject Char"/>
    <w:basedOn w:val="CommentTextChar"/>
    <w:link w:val="CommentSubject"/>
    <w:uiPriority w:val="99"/>
    <w:semiHidden/>
    <w:rsid w:val="002234D2"/>
    <w:rPr>
      <w:b/>
      <w:bCs/>
      <w:sz w:val="20"/>
      <w:szCs w:val="20"/>
    </w:rPr>
  </w:style>
  <w:style w:type="paragraph" w:styleId="Revision">
    <w:name w:val="Revision"/>
    <w:hidden/>
    <w:uiPriority w:val="99"/>
    <w:semiHidden/>
    <w:rsid w:val="008F4BE6"/>
    <w:pPr>
      <w:spacing w:after="0" w:line="240" w:lineRule="auto"/>
    </w:pPr>
  </w:style>
  <w:style w:type="character" w:styleId="Hyperlink">
    <w:name w:val="Hyperlink"/>
    <w:basedOn w:val="DefaultParagraphFont"/>
    <w:uiPriority w:val="99"/>
    <w:unhideWhenUsed/>
    <w:rsid w:val="00CA0698"/>
    <w:rPr>
      <w:color w:val="0563C1" w:themeColor="hyperlink"/>
      <w:u w:val="single"/>
    </w:rPr>
  </w:style>
  <w:style w:type="character" w:styleId="UnresolvedMention">
    <w:name w:val="Unresolved Mention"/>
    <w:basedOn w:val="DefaultParagraphFont"/>
    <w:uiPriority w:val="99"/>
    <w:semiHidden/>
    <w:unhideWhenUsed/>
    <w:rsid w:val="00CA0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548999">
      <w:bodyDiv w:val="1"/>
      <w:marLeft w:val="0"/>
      <w:marRight w:val="0"/>
      <w:marTop w:val="0"/>
      <w:marBottom w:val="0"/>
      <w:divBdr>
        <w:top w:val="none" w:sz="0" w:space="0" w:color="auto"/>
        <w:left w:val="none" w:sz="0" w:space="0" w:color="auto"/>
        <w:bottom w:val="none" w:sz="0" w:space="0" w:color="auto"/>
        <w:right w:val="none" w:sz="0" w:space="0" w:color="auto"/>
      </w:divBdr>
    </w:div>
    <w:div w:id="1808350405">
      <w:bodyDiv w:val="1"/>
      <w:marLeft w:val="0"/>
      <w:marRight w:val="0"/>
      <w:marTop w:val="0"/>
      <w:marBottom w:val="0"/>
      <w:divBdr>
        <w:top w:val="none" w:sz="0" w:space="0" w:color="auto"/>
        <w:left w:val="none" w:sz="0" w:space="0" w:color="auto"/>
        <w:bottom w:val="none" w:sz="0" w:space="0" w:color="auto"/>
        <w:right w:val="none" w:sz="0" w:space="0" w:color="auto"/>
      </w:divBdr>
    </w:div>
    <w:div w:id="2070884955">
      <w:bodyDiv w:val="1"/>
      <w:marLeft w:val="0"/>
      <w:marRight w:val="0"/>
      <w:marTop w:val="0"/>
      <w:marBottom w:val="0"/>
      <w:divBdr>
        <w:top w:val="none" w:sz="0" w:space="0" w:color="auto"/>
        <w:left w:val="none" w:sz="0" w:space="0" w:color="auto"/>
        <w:bottom w:val="none" w:sz="0" w:space="0" w:color="auto"/>
        <w:right w:val="none" w:sz="0" w:space="0" w:color="auto"/>
      </w:divBdr>
    </w:div>
    <w:div w:id="2108503194">
      <w:bodyDiv w:val="1"/>
      <w:marLeft w:val="0"/>
      <w:marRight w:val="0"/>
      <w:marTop w:val="0"/>
      <w:marBottom w:val="0"/>
      <w:divBdr>
        <w:top w:val="none" w:sz="0" w:space="0" w:color="auto"/>
        <w:left w:val="none" w:sz="0" w:space="0" w:color="auto"/>
        <w:bottom w:val="none" w:sz="0" w:space="0" w:color="auto"/>
        <w:right w:val="none" w:sz="0" w:space="0" w:color="auto"/>
      </w:divBdr>
      <w:divsChild>
        <w:div w:id="530265896">
          <w:marLeft w:val="446"/>
          <w:marRight w:val="0"/>
          <w:marTop w:val="0"/>
          <w:marBottom w:val="0"/>
          <w:divBdr>
            <w:top w:val="none" w:sz="0" w:space="0" w:color="auto"/>
            <w:left w:val="none" w:sz="0" w:space="0" w:color="auto"/>
            <w:bottom w:val="none" w:sz="0" w:space="0" w:color="auto"/>
            <w:right w:val="none" w:sz="0" w:space="0" w:color="auto"/>
          </w:divBdr>
        </w:div>
        <w:div w:id="633952393">
          <w:marLeft w:val="446"/>
          <w:marRight w:val="0"/>
          <w:marTop w:val="0"/>
          <w:marBottom w:val="0"/>
          <w:divBdr>
            <w:top w:val="none" w:sz="0" w:space="0" w:color="auto"/>
            <w:left w:val="none" w:sz="0" w:space="0" w:color="auto"/>
            <w:bottom w:val="none" w:sz="0" w:space="0" w:color="auto"/>
            <w:right w:val="none" w:sz="0" w:space="0" w:color="auto"/>
          </w:divBdr>
        </w:div>
        <w:div w:id="933787031">
          <w:marLeft w:val="446"/>
          <w:marRight w:val="0"/>
          <w:marTop w:val="0"/>
          <w:marBottom w:val="0"/>
          <w:divBdr>
            <w:top w:val="none" w:sz="0" w:space="0" w:color="auto"/>
            <w:left w:val="none" w:sz="0" w:space="0" w:color="auto"/>
            <w:bottom w:val="none" w:sz="0" w:space="0" w:color="auto"/>
            <w:right w:val="none" w:sz="0" w:space="0" w:color="auto"/>
          </w:divBdr>
        </w:div>
        <w:div w:id="1675066455">
          <w:marLeft w:val="446"/>
          <w:marRight w:val="0"/>
          <w:marTop w:val="0"/>
          <w:marBottom w:val="0"/>
          <w:divBdr>
            <w:top w:val="none" w:sz="0" w:space="0" w:color="auto"/>
            <w:left w:val="none" w:sz="0" w:space="0" w:color="auto"/>
            <w:bottom w:val="none" w:sz="0" w:space="0" w:color="auto"/>
            <w:right w:val="none" w:sz="0" w:space="0" w:color="auto"/>
          </w:divBdr>
        </w:div>
        <w:div w:id="13444753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digitaltechnology/digital-primary-care/gp-digital-services-operating-model-21-2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4E90E9EA5B9478002A4BB4C1E1D72" ma:contentTypeVersion="13" ma:contentTypeDescription="Create a new document." ma:contentTypeScope="" ma:versionID="5ad63e948e7c53abd2732d727f474b0c">
  <xsd:schema xmlns:xsd="http://www.w3.org/2001/XMLSchema" xmlns:xs="http://www.w3.org/2001/XMLSchema" xmlns:p="http://schemas.microsoft.com/office/2006/metadata/properties" xmlns:ns3="6096dfb8-4e00-4b2b-8899-0cd243b5182e" xmlns:ns4="668a2dcc-b40a-48ff-8cc8-fbee67f6751e" targetNamespace="http://schemas.microsoft.com/office/2006/metadata/properties" ma:root="true" ma:fieldsID="dc62b2a324566c2e69f9ba9171aac241" ns3:_="" ns4:_="">
    <xsd:import namespace="6096dfb8-4e00-4b2b-8899-0cd243b5182e"/>
    <xsd:import namespace="668a2dcc-b40a-48ff-8cc8-fbee67f675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6dfb8-4e00-4b2b-8899-0cd243b51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a2dcc-b40a-48ff-8cc8-fbee67f675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46F4B-1C37-42AD-9168-FB4B3F91758D}">
  <ds:schemaRefs>
    <ds:schemaRef ds:uri="http://schemas.microsoft.com/sharepoint/v3/contenttype/forms"/>
  </ds:schemaRefs>
</ds:datastoreItem>
</file>

<file path=customXml/itemProps2.xml><?xml version="1.0" encoding="utf-8"?>
<ds:datastoreItem xmlns:ds="http://schemas.openxmlformats.org/officeDocument/2006/customXml" ds:itemID="{7355E60A-9F5D-47D0-BE8D-2F8EAC50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6dfb8-4e00-4b2b-8899-0cd243b5182e"/>
    <ds:schemaRef ds:uri="668a2dcc-b40a-48ff-8cc8-fbee67f67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97528-D0BD-4B07-B789-01B1318DEE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Jasbinder</dc:creator>
  <cp:keywords/>
  <dc:description/>
  <cp:lastModifiedBy>HUDSON, Mary (NHS ENGLAND – X24)</cp:lastModifiedBy>
  <cp:revision>10</cp:revision>
  <dcterms:created xsi:type="dcterms:W3CDTF">2022-11-09T09:25:00Z</dcterms:created>
  <dcterms:modified xsi:type="dcterms:W3CDTF">2022-11-09T09:37:00Z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0x010100DEF4E90E9EA5B9478002A4BB4C1E1D72</vt:lpwstr>
  </property>
</Properties>
</file>